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775D2" w14:textId="77777777" w:rsidR="00A41370" w:rsidRPr="0071420F" w:rsidRDefault="00A41370" w:rsidP="00A41370">
      <w:pPr>
        <w:ind w:firstLine="709"/>
        <w:jc w:val="both"/>
        <w:rPr>
          <w:rFonts w:cstheme="minorHAnsi"/>
          <w:b/>
          <w:sz w:val="28"/>
          <w:szCs w:val="28"/>
        </w:rPr>
      </w:pPr>
      <w:r w:rsidRPr="0071420F">
        <w:rPr>
          <w:rFonts w:cstheme="minorHAnsi"/>
          <w:b/>
          <w:sz w:val="28"/>
          <w:szCs w:val="28"/>
        </w:rPr>
        <w:t>Положение о постоянно действующей комиссии по категорированию</w:t>
      </w:r>
    </w:p>
    <w:p w14:paraId="1EFFCF75" w14:textId="77777777" w:rsidR="00A41370" w:rsidRDefault="00A41370" w:rsidP="00A41370">
      <w:pPr>
        <w:ind w:firstLine="709"/>
        <w:jc w:val="both"/>
        <w:rPr>
          <w:rFonts w:cstheme="minorHAnsi"/>
        </w:rPr>
      </w:pPr>
    </w:p>
    <w:p w14:paraId="56C690FF" w14:textId="77777777" w:rsidR="00A41370" w:rsidRPr="003F0107" w:rsidRDefault="00A41370" w:rsidP="00A41370">
      <w:pPr>
        <w:ind w:firstLine="709"/>
        <w:jc w:val="both"/>
        <w:rPr>
          <w:rFonts w:cstheme="minorHAnsi"/>
        </w:rPr>
      </w:pPr>
      <w:r w:rsidRPr="003F0107">
        <w:rPr>
          <w:rFonts w:cstheme="minorHAnsi"/>
        </w:rPr>
        <w:t>Необходимость наличия положения о постоянно действующей комиссии по категорированию объектов КИИ не установлена в нормативных правовых актах. Однако в ходе работы комиссии можно столкнуться со следующими вопросами, которые окажут существенное влияние на легитимность принятия решений в области выполнения законодательства по КИИ:</w:t>
      </w:r>
    </w:p>
    <w:p w14:paraId="1AB56A25" w14:textId="77777777" w:rsidR="00A41370" w:rsidRPr="003F0107" w:rsidRDefault="00A41370" w:rsidP="00A41370">
      <w:pPr>
        <w:pStyle w:val="a4"/>
        <w:numPr>
          <w:ilvl w:val="0"/>
          <w:numId w:val="21"/>
        </w:numPr>
        <w:tabs>
          <w:tab w:val="left" w:pos="993"/>
        </w:tabs>
        <w:ind w:left="0" w:firstLine="709"/>
        <w:jc w:val="both"/>
        <w:rPr>
          <w:rFonts w:cstheme="minorHAnsi"/>
        </w:rPr>
      </w:pPr>
      <w:r w:rsidRPr="003F0107">
        <w:rPr>
          <w:rFonts w:cstheme="minorHAnsi"/>
        </w:rPr>
        <w:t>являются ли решения комиссии законными, если на заседании отсутствует один или более членов комиссии?</w:t>
      </w:r>
    </w:p>
    <w:p w14:paraId="3CB5C94F" w14:textId="77777777" w:rsidR="00A41370" w:rsidRPr="003F0107" w:rsidRDefault="00A41370" w:rsidP="00A41370">
      <w:pPr>
        <w:pStyle w:val="a4"/>
        <w:numPr>
          <w:ilvl w:val="0"/>
          <w:numId w:val="21"/>
        </w:numPr>
        <w:tabs>
          <w:tab w:val="left" w:pos="993"/>
        </w:tabs>
        <w:ind w:left="0" w:firstLine="709"/>
        <w:jc w:val="both"/>
        <w:rPr>
          <w:rFonts w:cstheme="minorHAnsi"/>
        </w:rPr>
      </w:pPr>
      <w:r w:rsidRPr="003F0107">
        <w:rPr>
          <w:rFonts w:cstheme="minorHAnsi"/>
        </w:rPr>
        <w:t xml:space="preserve">а если мнения членов комиссии разделились поровну, чье решение должно быть </w:t>
      </w:r>
      <w:proofErr w:type="gramStart"/>
      <w:r w:rsidRPr="003F0107">
        <w:rPr>
          <w:rFonts w:cstheme="minorHAnsi"/>
        </w:rPr>
        <w:t>принято</w:t>
      </w:r>
      <w:proofErr w:type="gramEnd"/>
      <w:r w:rsidRPr="003F0107">
        <w:rPr>
          <w:rFonts w:cstheme="minorHAnsi"/>
        </w:rPr>
        <w:t xml:space="preserve"> как итоговое?</w:t>
      </w:r>
    </w:p>
    <w:p w14:paraId="24F8BA8F" w14:textId="77777777" w:rsidR="00A41370" w:rsidRPr="003F0107" w:rsidRDefault="00A41370" w:rsidP="00A41370">
      <w:pPr>
        <w:pStyle w:val="a4"/>
        <w:numPr>
          <w:ilvl w:val="0"/>
          <w:numId w:val="21"/>
        </w:numPr>
        <w:tabs>
          <w:tab w:val="left" w:pos="993"/>
        </w:tabs>
        <w:ind w:left="0" w:firstLine="709"/>
        <w:jc w:val="both"/>
        <w:rPr>
          <w:rFonts w:cstheme="minorHAnsi"/>
        </w:rPr>
      </w:pPr>
      <w:r w:rsidRPr="003F0107">
        <w:rPr>
          <w:rFonts w:cstheme="minorHAnsi"/>
        </w:rPr>
        <w:t>а можно провести заседание комиссии заочно?</w:t>
      </w:r>
    </w:p>
    <w:p w14:paraId="7519D823" w14:textId="77777777" w:rsidR="00A41370" w:rsidRPr="003F0107" w:rsidRDefault="00A41370" w:rsidP="00A41370">
      <w:pPr>
        <w:pStyle w:val="a4"/>
        <w:numPr>
          <w:ilvl w:val="0"/>
          <w:numId w:val="21"/>
        </w:numPr>
        <w:tabs>
          <w:tab w:val="left" w:pos="993"/>
        </w:tabs>
        <w:ind w:left="0" w:firstLine="709"/>
        <w:jc w:val="both"/>
        <w:rPr>
          <w:rFonts w:cstheme="minorHAnsi"/>
        </w:rPr>
      </w:pPr>
      <w:r w:rsidRPr="003F0107">
        <w:rPr>
          <w:rFonts w:cstheme="minorHAnsi"/>
        </w:rPr>
        <w:t>и, наконец, как оформить результат заседания комиссии?</w:t>
      </w:r>
    </w:p>
    <w:p w14:paraId="7B85AEE6" w14:textId="77777777" w:rsidR="00A41370" w:rsidRPr="003F0107" w:rsidRDefault="00A41370" w:rsidP="00A41370">
      <w:pPr>
        <w:pStyle w:val="a4"/>
        <w:ind w:left="0" w:firstLine="709"/>
        <w:jc w:val="both"/>
        <w:rPr>
          <w:rFonts w:cstheme="minorHAnsi"/>
        </w:rPr>
      </w:pPr>
      <w:r w:rsidRPr="003F0107">
        <w:rPr>
          <w:rFonts w:cstheme="minorHAnsi"/>
        </w:rPr>
        <w:t xml:space="preserve">Все эти вопросы можно (да и нужно) регламентировать в Положении о комиссии. По сути, Положение является необязательным локальным нормативным актом организации, в которой создается комиссия. </w:t>
      </w:r>
    </w:p>
    <w:p w14:paraId="529394E1" w14:textId="77777777" w:rsidR="00A41370" w:rsidRPr="003F0107" w:rsidRDefault="00A41370" w:rsidP="00A41370">
      <w:pPr>
        <w:pStyle w:val="a4"/>
        <w:ind w:left="0" w:firstLine="709"/>
        <w:jc w:val="both"/>
        <w:rPr>
          <w:rFonts w:cstheme="minorHAnsi"/>
        </w:rPr>
      </w:pPr>
      <w:r w:rsidRPr="003F0107">
        <w:rPr>
          <w:rFonts w:cstheme="minorHAnsi"/>
        </w:rPr>
        <w:t>В качестве разделов Положения о комиссии можно выделить: общие положения, цели и задачи комиссии, состав комиссии, организация деятельности Комиссии. Вы можете добавить и иные разделы на ваше усмотрение.</w:t>
      </w:r>
    </w:p>
    <w:p w14:paraId="02C3682A" w14:textId="77777777" w:rsidR="00A41370" w:rsidRPr="003F0107" w:rsidRDefault="00A41370" w:rsidP="00A41370">
      <w:pPr>
        <w:pStyle w:val="a4"/>
        <w:ind w:left="0" w:firstLine="709"/>
        <w:jc w:val="both"/>
        <w:rPr>
          <w:rFonts w:cstheme="minorHAnsi"/>
        </w:rPr>
      </w:pPr>
      <w:r w:rsidRPr="003F0107">
        <w:rPr>
          <w:rFonts w:cstheme="minorHAnsi"/>
        </w:rPr>
        <w:t>После того как проект Положения будет подготовлен и согласован всеми заинтересованными сторонами (например, заместителем руководителя по безопасности, кадровой службой, юристами и другими специалистами), его необходимо утвердить и ввести в действие. Утверждение и ввод в действие локального нормативного акта в организации необходимо осуществлять приказом по организации.</w:t>
      </w:r>
    </w:p>
    <w:p w14:paraId="1D7FC05E" w14:textId="77777777" w:rsidR="00A41370" w:rsidRPr="003F0107" w:rsidRDefault="00A41370" w:rsidP="00A41370">
      <w:pPr>
        <w:pStyle w:val="a4"/>
        <w:ind w:left="0" w:firstLine="709"/>
        <w:jc w:val="both"/>
        <w:rPr>
          <w:rFonts w:cstheme="minorHAnsi"/>
        </w:rPr>
      </w:pPr>
      <w:r w:rsidRPr="003F0107">
        <w:rPr>
          <w:rFonts w:cstheme="minorHAnsi"/>
        </w:rPr>
        <w:t>Обязательными атрибутами приказа должны стать:</w:t>
      </w:r>
    </w:p>
    <w:p w14:paraId="490396F7" w14:textId="77777777" w:rsidR="00A41370" w:rsidRPr="003F0107" w:rsidRDefault="00A41370" w:rsidP="00A41370">
      <w:pPr>
        <w:pStyle w:val="a4"/>
        <w:numPr>
          <w:ilvl w:val="0"/>
          <w:numId w:val="22"/>
        </w:numPr>
        <w:ind w:left="0" w:firstLine="709"/>
        <w:jc w:val="both"/>
        <w:rPr>
          <w:rFonts w:cstheme="minorHAnsi"/>
        </w:rPr>
      </w:pPr>
      <w:r w:rsidRPr="003F0107">
        <w:rPr>
          <w:rFonts w:cstheme="minorHAnsi"/>
        </w:rPr>
        <w:t>дата ввода в действие;</w:t>
      </w:r>
    </w:p>
    <w:p w14:paraId="29C350C8" w14:textId="77777777" w:rsidR="00A41370" w:rsidRPr="003F0107" w:rsidRDefault="00A41370" w:rsidP="00A41370">
      <w:pPr>
        <w:pStyle w:val="a4"/>
        <w:numPr>
          <w:ilvl w:val="0"/>
          <w:numId w:val="22"/>
        </w:numPr>
        <w:ind w:left="0" w:firstLine="709"/>
        <w:jc w:val="both"/>
        <w:rPr>
          <w:rFonts w:cstheme="minorHAnsi"/>
        </w:rPr>
      </w:pPr>
      <w:r w:rsidRPr="003F0107">
        <w:rPr>
          <w:rFonts w:cstheme="minorHAnsi"/>
        </w:rPr>
        <w:t>список работников, которых нужно ознакомить с Положением (лист ознакомления);</w:t>
      </w:r>
    </w:p>
    <w:p w14:paraId="44FED455" w14:textId="77777777" w:rsidR="00A41370" w:rsidRPr="003F0107" w:rsidRDefault="00A41370" w:rsidP="00A41370">
      <w:pPr>
        <w:pStyle w:val="a4"/>
        <w:numPr>
          <w:ilvl w:val="0"/>
          <w:numId w:val="22"/>
        </w:numPr>
        <w:ind w:left="0" w:firstLine="709"/>
        <w:jc w:val="both"/>
        <w:rPr>
          <w:rFonts w:cstheme="minorHAnsi"/>
        </w:rPr>
      </w:pPr>
      <w:r w:rsidRPr="003F0107">
        <w:rPr>
          <w:rFonts w:cstheme="minorHAnsi"/>
        </w:rPr>
        <w:t>работник, ответственный за ознакомление с Положением;</w:t>
      </w:r>
    </w:p>
    <w:p w14:paraId="7F24AC3F" w14:textId="77777777" w:rsidR="00A41370" w:rsidRPr="003F0107" w:rsidRDefault="00A41370" w:rsidP="00A41370">
      <w:pPr>
        <w:pStyle w:val="a4"/>
        <w:numPr>
          <w:ilvl w:val="0"/>
          <w:numId w:val="22"/>
        </w:numPr>
        <w:ind w:left="0" w:firstLine="709"/>
        <w:jc w:val="both"/>
        <w:rPr>
          <w:rFonts w:cstheme="minorHAnsi"/>
        </w:rPr>
      </w:pPr>
      <w:r w:rsidRPr="003F0107">
        <w:rPr>
          <w:rFonts w:cstheme="minorHAnsi"/>
        </w:rPr>
        <w:t>срок, до которого необходимо ознакомить работников.</w:t>
      </w:r>
    </w:p>
    <w:p w14:paraId="3CF0F841" w14:textId="77777777" w:rsidR="00A41370" w:rsidRPr="003F0107" w:rsidRDefault="00A41370" w:rsidP="00A41370">
      <w:pPr>
        <w:pStyle w:val="a4"/>
        <w:ind w:left="0" w:firstLine="709"/>
        <w:jc w:val="both"/>
        <w:rPr>
          <w:rFonts w:cstheme="minorHAnsi"/>
        </w:rPr>
      </w:pPr>
      <w:r w:rsidRPr="003F0107">
        <w:rPr>
          <w:rFonts w:cstheme="minorHAnsi"/>
        </w:rPr>
        <w:t>В листе ознакомления указываются фамилия, имя, отчество работника и дата ознакомления. Стоит отметить, что лист ознакомления с Положением является неотъемлемой частью документа, нумеруется, прошивается и скрепляется печатью организации и подписью работника, ответственного за ознакомление.</w:t>
      </w:r>
    </w:p>
    <w:p w14:paraId="0370A9C3" w14:textId="77777777" w:rsidR="00A41370" w:rsidRPr="009E1394" w:rsidRDefault="00A41370" w:rsidP="00A41370">
      <w:pPr>
        <w:ind w:firstLine="709"/>
        <w:jc w:val="both"/>
        <w:rPr>
          <w:rFonts w:cstheme="minorHAnsi"/>
        </w:rPr>
      </w:pPr>
      <w:r w:rsidRPr="009E1394">
        <w:rPr>
          <w:rFonts w:cstheme="minorHAnsi"/>
        </w:rPr>
        <w:t>Оригинальны</w:t>
      </w:r>
      <w:r w:rsidRPr="003F0107">
        <w:rPr>
          <w:rFonts w:cstheme="minorHAnsi"/>
        </w:rPr>
        <w:t xml:space="preserve">й </w:t>
      </w:r>
      <w:r w:rsidRPr="009E1394">
        <w:rPr>
          <w:rFonts w:cstheme="minorHAnsi"/>
        </w:rPr>
        <w:t>экземпляр</w:t>
      </w:r>
      <w:r w:rsidRPr="003F0107">
        <w:rPr>
          <w:rFonts w:cstheme="minorHAnsi"/>
        </w:rPr>
        <w:t xml:space="preserve"> Положения о комиссии</w:t>
      </w:r>
      <w:r w:rsidRPr="009E1394">
        <w:rPr>
          <w:rFonts w:cstheme="minorHAnsi"/>
        </w:rPr>
        <w:t>, хран</w:t>
      </w:r>
      <w:r w:rsidRPr="003F0107">
        <w:rPr>
          <w:rFonts w:cstheme="minorHAnsi"/>
        </w:rPr>
        <w:t>и</w:t>
      </w:r>
      <w:r w:rsidRPr="009E1394">
        <w:rPr>
          <w:rFonts w:cstheme="minorHAnsi"/>
        </w:rPr>
        <w:t xml:space="preserve">тся в том подразделении, которое ответственно за документационное обеспечение деятельности </w:t>
      </w:r>
      <w:r w:rsidRPr="003F0107">
        <w:rPr>
          <w:rFonts w:cstheme="minorHAnsi"/>
        </w:rPr>
        <w:t>организации (например, канцелярия)</w:t>
      </w:r>
      <w:r w:rsidRPr="009E1394">
        <w:rPr>
          <w:rFonts w:cstheme="minorHAnsi"/>
        </w:rPr>
        <w:t xml:space="preserve">. </w:t>
      </w:r>
      <w:r w:rsidRPr="003F0107">
        <w:rPr>
          <w:rFonts w:cstheme="minorHAnsi"/>
        </w:rPr>
        <w:t>В соответствии с Приказом Росархива от 20 декабря 2019 г. № 236 Положение о постоянно действующей комиссии по категорированию объектов КИИ хранится в делопроизводстве организации постоянно, до замены новой редакцией.</w:t>
      </w:r>
    </w:p>
    <w:p w14:paraId="142D50A5" w14:textId="77777777" w:rsidR="00A41370" w:rsidRDefault="00A41370" w:rsidP="0071420F">
      <w:pPr>
        <w:pStyle w:val="a4"/>
        <w:ind w:left="0"/>
        <w:jc w:val="center"/>
      </w:pPr>
      <w:r w:rsidRPr="00862FA7">
        <w:rPr>
          <w:noProof/>
        </w:rPr>
        <w:drawing>
          <wp:inline distT="0" distB="0" distL="0" distR="0" wp14:anchorId="02677976" wp14:editId="56AB485B">
            <wp:extent cx="3581400" cy="1922585"/>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585EF14" w14:textId="76FF7A67" w:rsidR="000D6CFB" w:rsidRDefault="00A41370" w:rsidP="0071420F">
      <w:pPr>
        <w:pStyle w:val="a4"/>
        <w:ind w:left="0" w:firstLine="709"/>
        <w:jc w:val="both"/>
      </w:pPr>
      <w:r>
        <w:t>Образцы Приказа об утверждении Положения и Положения о постоянно действующей комиссии по категорированию представлены ниже.</w:t>
      </w:r>
    </w:p>
    <w:p w14:paraId="70092C65" w14:textId="48A2943F" w:rsidR="00A41370" w:rsidRPr="00A41370" w:rsidRDefault="00A41370" w:rsidP="00A41370">
      <w:pPr>
        <w:tabs>
          <w:tab w:val="left" w:pos="1167"/>
        </w:tabs>
        <w:sectPr w:rsidR="00A41370" w:rsidRPr="00A41370" w:rsidSect="007B676C">
          <w:headerReference w:type="default" r:id="rId13"/>
          <w:pgSz w:w="11906" w:h="16838" w:code="9"/>
          <w:pgMar w:top="1134" w:right="567" w:bottom="1134" w:left="1701" w:header="709" w:footer="709" w:gutter="0"/>
          <w:cols w:space="708"/>
          <w:titlePg/>
          <w:docGrid w:linePitch="360"/>
        </w:sectPr>
      </w:pPr>
    </w:p>
    <w:p w14:paraId="3C6550DB" w14:textId="222EEC84" w:rsidR="000D6CFB" w:rsidRDefault="000D6CFB"/>
    <w:p w14:paraId="4D6EBBC9" w14:textId="48533D59" w:rsidR="00836147" w:rsidRPr="00836147" w:rsidRDefault="00836147" w:rsidP="00373310">
      <w:pPr>
        <w:autoSpaceDE w:val="0"/>
        <w:autoSpaceDN w:val="0"/>
        <w:adjustRightInd w:val="0"/>
        <w:jc w:val="center"/>
        <w:rPr>
          <w:i/>
          <w:color w:val="FF0000"/>
        </w:rPr>
      </w:pPr>
      <w:r w:rsidRPr="00836147">
        <w:t>{</w:t>
      </w:r>
      <w:r w:rsidRPr="00836147">
        <w:rPr>
          <w:i/>
          <w:color w:val="FF0000"/>
        </w:rPr>
        <w:t xml:space="preserve">Оформление реквизитов бланка приказа должно соответствовать требованиям </w:t>
      </w:r>
    </w:p>
    <w:p w14:paraId="2C26E8E9" w14:textId="77777777" w:rsidR="00836147" w:rsidRPr="00836147" w:rsidRDefault="00836147" w:rsidP="00373310">
      <w:pPr>
        <w:autoSpaceDE w:val="0"/>
        <w:autoSpaceDN w:val="0"/>
        <w:adjustRightInd w:val="0"/>
        <w:jc w:val="center"/>
        <w:rPr>
          <w:sz w:val="28"/>
          <w:szCs w:val="28"/>
        </w:rPr>
      </w:pPr>
      <w:r w:rsidRPr="00836147">
        <w:rPr>
          <w:i/>
          <w:color w:val="FF0000"/>
        </w:rPr>
        <w:t>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rsidRPr="00836147">
        <w:t>}</w:t>
      </w:r>
    </w:p>
    <w:p w14:paraId="6BC1F2C8" w14:textId="77777777" w:rsidR="00387962" w:rsidRPr="003C5E19" w:rsidRDefault="00387962" w:rsidP="0034557D">
      <w:pPr>
        <w:autoSpaceDE w:val="0"/>
        <w:autoSpaceDN w:val="0"/>
        <w:adjustRightInd w:val="0"/>
        <w:spacing w:before="240" w:line="288" w:lineRule="auto"/>
        <w:jc w:val="center"/>
        <w:rPr>
          <w:sz w:val="28"/>
        </w:rPr>
      </w:pPr>
      <w:r w:rsidRPr="003C5E19">
        <w:rPr>
          <w:sz w:val="28"/>
        </w:rPr>
        <w:t>ПРИКАЗ</w:t>
      </w:r>
    </w:p>
    <w:p w14:paraId="0A8BCF15" w14:textId="77777777" w:rsidR="007B23B5" w:rsidRPr="003C5E19" w:rsidRDefault="00E72012" w:rsidP="006E030F">
      <w:pPr>
        <w:pStyle w:val="ConsPlusNormal"/>
        <w:spacing w:line="288" w:lineRule="auto"/>
        <w:jc w:val="center"/>
        <w:rPr>
          <w:rFonts w:ascii="Times New Roman" w:hAnsi="Times New Roman" w:cs="Times New Roman"/>
          <w:sz w:val="28"/>
        </w:rPr>
      </w:pPr>
      <w:r>
        <w:rPr>
          <w:rFonts w:ascii="Times New Roman" w:hAnsi="Times New Roman" w:cs="Times New Roman"/>
          <w:sz w:val="28"/>
        </w:rPr>
        <w:t>«</w:t>
      </w:r>
      <w:r w:rsidR="007B23B5" w:rsidRPr="003C5E19">
        <w:rPr>
          <w:rFonts w:ascii="Times New Roman" w:hAnsi="Times New Roman" w:cs="Times New Roman"/>
          <w:sz w:val="28"/>
        </w:rPr>
        <w:t xml:space="preserve">Об утверждении </w:t>
      </w:r>
      <w:r w:rsidR="00836147" w:rsidRPr="003C5E19">
        <w:rPr>
          <w:rFonts w:ascii="Times New Roman" w:hAnsi="Times New Roman" w:cs="Times New Roman"/>
          <w:sz w:val="28"/>
        </w:rPr>
        <w:t>Положения о постоянно действующей комиссии по категорированию объектов критической информационной инфраструктуры</w:t>
      </w:r>
      <w:r>
        <w:rPr>
          <w:rFonts w:ascii="Times New Roman" w:hAnsi="Times New Roman" w:cs="Times New Roman"/>
          <w:sz w:val="28"/>
        </w:rPr>
        <w:t>»</w:t>
      </w:r>
    </w:p>
    <w:p w14:paraId="309405D0" w14:textId="77777777" w:rsidR="004960CE" w:rsidRPr="006E030F" w:rsidRDefault="004960CE" w:rsidP="006E030F">
      <w:pPr>
        <w:autoSpaceDE w:val="0"/>
        <w:autoSpaceDN w:val="0"/>
        <w:adjustRightInd w:val="0"/>
        <w:spacing w:line="288" w:lineRule="auto"/>
        <w:jc w:val="center"/>
        <w:rPr>
          <w:sz w:val="28"/>
          <w:szCs w:val="28"/>
        </w:rPr>
      </w:pPr>
    </w:p>
    <w:p w14:paraId="39AFC458" w14:textId="77777777" w:rsidR="005D02CE" w:rsidRPr="006E030F" w:rsidRDefault="005D02CE" w:rsidP="006E030F">
      <w:pPr>
        <w:spacing w:line="288" w:lineRule="auto"/>
        <w:ind w:firstLine="709"/>
        <w:jc w:val="both"/>
        <w:rPr>
          <w:sz w:val="28"/>
          <w:szCs w:val="28"/>
        </w:rPr>
      </w:pPr>
      <w:r w:rsidRPr="006E030F">
        <w:rPr>
          <w:sz w:val="28"/>
          <w:szCs w:val="28"/>
        </w:rPr>
        <w:t xml:space="preserve">С целью определения </w:t>
      </w:r>
      <w:r w:rsidR="00836147" w:rsidRPr="006E030F">
        <w:rPr>
          <w:sz w:val="28"/>
          <w:szCs w:val="28"/>
        </w:rPr>
        <w:t>порядка функционирования постоянно действующей комиссии по категорированию объектов критической информационной инфраструктуры</w:t>
      </w:r>
      <w:r w:rsidRPr="006E030F">
        <w:rPr>
          <w:sz w:val="28"/>
          <w:szCs w:val="28"/>
        </w:rPr>
        <w:t xml:space="preserve">, регламентации вопросов, касающихся </w:t>
      </w:r>
      <w:r w:rsidR="00655DAB" w:rsidRPr="006E030F">
        <w:rPr>
          <w:sz w:val="28"/>
          <w:szCs w:val="28"/>
        </w:rPr>
        <w:t>выполнения требований по</w:t>
      </w:r>
      <w:r w:rsidRPr="006E030F">
        <w:rPr>
          <w:sz w:val="28"/>
          <w:szCs w:val="28"/>
        </w:rPr>
        <w:t xml:space="preserve"> </w:t>
      </w:r>
      <w:r w:rsidR="00655DAB" w:rsidRPr="006E030F">
        <w:rPr>
          <w:sz w:val="28"/>
          <w:szCs w:val="28"/>
        </w:rPr>
        <w:t>обеспечению безопасности критической информационной инфраструктуры  в Обществе</w:t>
      </w:r>
      <w:r w:rsidRPr="006E030F">
        <w:rPr>
          <w:sz w:val="28"/>
          <w:szCs w:val="28"/>
        </w:rPr>
        <w:t xml:space="preserve">, </w:t>
      </w:r>
      <w:r w:rsidR="00655DAB" w:rsidRPr="006E030F">
        <w:rPr>
          <w:sz w:val="28"/>
          <w:szCs w:val="28"/>
        </w:rPr>
        <w:t xml:space="preserve">на основании п. 11 Постановления Правительства Российской Федерации от 08 февраля 2018 г. </w:t>
      </w:r>
      <w:r w:rsidR="00200C6B">
        <w:rPr>
          <w:sz w:val="28"/>
          <w:szCs w:val="28"/>
        </w:rPr>
        <w:br/>
      </w:r>
      <w:r w:rsidR="00655DAB" w:rsidRPr="006E030F">
        <w:rPr>
          <w:sz w:val="28"/>
          <w:szCs w:val="28"/>
        </w:rPr>
        <w:t>№ 127</w:t>
      </w:r>
    </w:p>
    <w:p w14:paraId="270C3E42" w14:textId="77777777" w:rsidR="00387962" w:rsidRPr="006E030F" w:rsidRDefault="00655DAB" w:rsidP="0034557D">
      <w:pPr>
        <w:autoSpaceDE w:val="0"/>
        <w:autoSpaceDN w:val="0"/>
        <w:adjustRightInd w:val="0"/>
        <w:spacing w:before="240" w:line="288" w:lineRule="auto"/>
        <w:jc w:val="both"/>
        <w:rPr>
          <w:bCs/>
          <w:sz w:val="28"/>
          <w:szCs w:val="28"/>
        </w:rPr>
      </w:pPr>
      <w:r w:rsidRPr="006E030F">
        <w:rPr>
          <w:bCs/>
          <w:spacing w:val="60"/>
          <w:sz w:val="28"/>
          <w:szCs w:val="28"/>
        </w:rPr>
        <w:t>приказываю</w:t>
      </w:r>
      <w:r w:rsidR="00387962" w:rsidRPr="006E030F">
        <w:rPr>
          <w:bCs/>
          <w:sz w:val="28"/>
          <w:szCs w:val="28"/>
        </w:rPr>
        <w:t>:</w:t>
      </w:r>
    </w:p>
    <w:p w14:paraId="1BBD3F19" w14:textId="77777777" w:rsidR="005D02CE" w:rsidRPr="006E030F" w:rsidRDefault="005D02CE" w:rsidP="006E030F">
      <w:pPr>
        <w:pStyle w:val="a4"/>
        <w:numPr>
          <w:ilvl w:val="0"/>
          <w:numId w:val="12"/>
        </w:numPr>
        <w:spacing w:line="288" w:lineRule="auto"/>
        <w:ind w:left="0" w:hanging="11"/>
        <w:jc w:val="both"/>
        <w:rPr>
          <w:sz w:val="28"/>
          <w:szCs w:val="28"/>
        </w:rPr>
      </w:pPr>
      <w:r w:rsidRPr="006E030F">
        <w:rPr>
          <w:sz w:val="28"/>
          <w:szCs w:val="28"/>
        </w:rPr>
        <w:t xml:space="preserve">Утвердить и ввести в действие с </w:t>
      </w:r>
      <w:r w:rsidR="00655DAB" w:rsidRPr="006E030F">
        <w:rPr>
          <w:sz w:val="28"/>
          <w:szCs w:val="28"/>
        </w:rPr>
        <w:t>«___»_______</w:t>
      </w:r>
      <w:r w:rsidR="00733584" w:rsidRPr="006E030F">
        <w:rPr>
          <w:sz w:val="28"/>
          <w:szCs w:val="28"/>
        </w:rPr>
        <w:t>20</w:t>
      </w:r>
      <w:r w:rsidR="00655DAB" w:rsidRPr="006E030F">
        <w:rPr>
          <w:sz w:val="28"/>
          <w:szCs w:val="28"/>
        </w:rPr>
        <w:t>___</w:t>
      </w:r>
      <w:r w:rsidRPr="006E030F">
        <w:rPr>
          <w:sz w:val="28"/>
          <w:szCs w:val="28"/>
        </w:rPr>
        <w:t xml:space="preserve">г. </w:t>
      </w:r>
      <w:r w:rsidR="00655DAB" w:rsidRPr="006E030F">
        <w:rPr>
          <w:sz w:val="28"/>
          <w:szCs w:val="28"/>
        </w:rPr>
        <w:t>Положени</w:t>
      </w:r>
      <w:r w:rsidR="00FC2A52">
        <w:rPr>
          <w:sz w:val="28"/>
          <w:szCs w:val="28"/>
        </w:rPr>
        <w:t>е</w:t>
      </w:r>
      <w:r w:rsidR="00655DAB" w:rsidRPr="006E030F">
        <w:rPr>
          <w:sz w:val="28"/>
          <w:szCs w:val="28"/>
        </w:rPr>
        <w:t xml:space="preserve"> </w:t>
      </w:r>
      <w:r w:rsidR="00FC2A52">
        <w:rPr>
          <w:sz w:val="28"/>
          <w:szCs w:val="28"/>
        </w:rPr>
        <w:br/>
      </w:r>
      <w:r w:rsidR="00655DAB" w:rsidRPr="006E030F">
        <w:rPr>
          <w:sz w:val="28"/>
          <w:szCs w:val="28"/>
        </w:rPr>
        <w:t>о постоянно действующей комиссии по категорированию объектов критической информационной инфраструктуры Общества</w:t>
      </w:r>
      <w:r w:rsidRPr="006E030F">
        <w:rPr>
          <w:sz w:val="28"/>
          <w:szCs w:val="28"/>
        </w:rPr>
        <w:t>.</w:t>
      </w:r>
    </w:p>
    <w:p w14:paraId="462A62BF" w14:textId="77777777" w:rsidR="004246DB" w:rsidRPr="006E030F" w:rsidRDefault="004246DB" w:rsidP="006E030F">
      <w:pPr>
        <w:pStyle w:val="a4"/>
        <w:numPr>
          <w:ilvl w:val="0"/>
          <w:numId w:val="12"/>
        </w:numPr>
        <w:spacing w:line="288" w:lineRule="auto"/>
        <w:ind w:left="0" w:hanging="11"/>
        <w:jc w:val="both"/>
        <w:rPr>
          <w:sz w:val="28"/>
          <w:szCs w:val="28"/>
        </w:rPr>
      </w:pPr>
      <w:r w:rsidRPr="006E030F">
        <w:rPr>
          <w:sz w:val="28"/>
          <w:szCs w:val="28"/>
        </w:rPr>
        <w:t xml:space="preserve">В ходе осуществления функций постоянно действующей комиссии по категорированию объектов критической информационной инфраструктуры руководствоваться </w:t>
      </w:r>
      <w:r w:rsidR="0034557D">
        <w:rPr>
          <w:sz w:val="28"/>
          <w:szCs w:val="28"/>
        </w:rPr>
        <w:t xml:space="preserve">утвержденным </w:t>
      </w:r>
      <w:r w:rsidRPr="006E030F">
        <w:rPr>
          <w:sz w:val="28"/>
          <w:szCs w:val="28"/>
        </w:rPr>
        <w:t>Положением.</w:t>
      </w:r>
    </w:p>
    <w:p w14:paraId="631B09DC" w14:textId="77777777" w:rsidR="005D02CE" w:rsidRPr="006E030F" w:rsidRDefault="00655DAB" w:rsidP="006E030F">
      <w:pPr>
        <w:pStyle w:val="a4"/>
        <w:numPr>
          <w:ilvl w:val="0"/>
          <w:numId w:val="12"/>
        </w:numPr>
        <w:spacing w:line="288" w:lineRule="auto"/>
        <w:ind w:left="0" w:hanging="11"/>
        <w:jc w:val="both"/>
        <w:rPr>
          <w:sz w:val="28"/>
          <w:szCs w:val="28"/>
        </w:rPr>
      </w:pPr>
      <w:r w:rsidRPr="006E030F">
        <w:rPr>
          <w:sz w:val="28"/>
          <w:szCs w:val="28"/>
        </w:rPr>
        <w:t>Начальнику общего отдела</w:t>
      </w:r>
      <w:r w:rsidR="00473AD3" w:rsidRPr="006E030F">
        <w:rPr>
          <w:sz w:val="28"/>
          <w:szCs w:val="28"/>
        </w:rPr>
        <w:t xml:space="preserve"> </w:t>
      </w:r>
      <w:r w:rsidRPr="006E030F">
        <w:rPr>
          <w:sz w:val="28"/>
          <w:szCs w:val="28"/>
        </w:rPr>
        <w:t>{</w:t>
      </w:r>
      <w:r w:rsidRPr="006E030F">
        <w:rPr>
          <w:i/>
          <w:sz w:val="28"/>
          <w:szCs w:val="28"/>
        </w:rPr>
        <w:t>Ф.И.О.</w:t>
      </w:r>
      <w:r w:rsidRPr="006E030F">
        <w:rPr>
          <w:sz w:val="28"/>
          <w:szCs w:val="28"/>
        </w:rPr>
        <w:t>}</w:t>
      </w:r>
      <w:r w:rsidR="00EC1EBE" w:rsidRPr="006E030F">
        <w:rPr>
          <w:sz w:val="28"/>
          <w:szCs w:val="28"/>
        </w:rPr>
        <w:t xml:space="preserve"> </w:t>
      </w:r>
      <w:r w:rsidRPr="006E030F">
        <w:rPr>
          <w:sz w:val="28"/>
          <w:szCs w:val="28"/>
        </w:rPr>
        <w:t>ознакомить работников Общества в соответствии с приложением к настоящему приказу</w:t>
      </w:r>
      <w:r w:rsidR="005D02CE" w:rsidRPr="006E030F">
        <w:rPr>
          <w:sz w:val="28"/>
          <w:szCs w:val="28"/>
        </w:rPr>
        <w:t xml:space="preserve"> под подпись с текстом </w:t>
      </w:r>
      <w:r w:rsidRPr="006E030F">
        <w:rPr>
          <w:sz w:val="28"/>
          <w:szCs w:val="28"/>
        </w:rPr>
        <w:t>Положения</w:t>
      </w:r>
      <w:r w:rsidR="005D02CE" w:rsidRPr="006E030F">
        <w:rPr>
          <w:sz w:val="28"/>
          <w:szCs w:val="28"/>
        </w:rPr>
        <w:t xml:space="preserve"> </w:t>
      </w:r>
      <w:r w:rsidR="00FF7B16" w:rsidRPr="006E030F">
        <w:rPr>
          <w:sz w:val="28"/>
          <w:szCs w:val="28"/>
        </w:rPr>
        <w:t xml:space="preserve">в листе ознакомления с положением, где должны быть указаны его фамилия, имя, отчество и дата ознакомления. Ознакомление работников осуществить </w:t>
      </w:r>
      <w:r w:rsidR="005D02CE" w:rsidRPr="006E030F">
        <w:rPr>
          <w:sz w:val="28"/>
          <w:szCs w:val="28"/>
        </w:rPr>
        <w:t xml:space="preserve">до </w:t>
      </w:r>
      <w:r w:rsidRPr="006E030F">
        <w:rPr>
          <w:sz w:val="28"/>
          <w:szCs w:val="28"/>
        </w:rPr>
        <w:t xml:space="preserve">«___»_______20___г. </w:t>
      </w:r>
      <w:r w:rsidR="00373310" w:rsidRPr="006E030F">
        <w:rPr>
          <w:sz w:val="28"/>
          <w:szCs w:val="28"/>
        </w:rPr>
        <w:t xml:space="preserve"> (включительно)</w:t>
      </w:r>
      <w:r w:rsidR="00FF7B16" w:rsidRPr="006E030F">
        <w:rPr>
          <w:sz w:val="28"/>
          <w:szCs w:val="28"/>
        </w:rPr>
        <w:t>.</w:t>
      </w:r>
    </w:p>
    <w:p w14:paraId="1F5619E9" w14:textId="77777777" w:rsidR="004910D6" w:rsidRPr="006E030F" w:rsidRDefault="004910D6" w:rsidP="006E030F">
      <w:pPr>
        <w:pStyle w:val="a4"/>
        <w:numPr>
          <w:ilvl w:val="0"/>
          <w:numId w:val="12"/>
        </w:numPr>
        <w:spacing w:line="288" w:lineRule="auto"/>
        <w:ind w:left="0" w:hanging="11"/>
        <w:jc w:val="both"/>
        <w:rPr>
          <w:sz w:val="28"/>
          <w:szCs w:val="28"/>
        </w:rPr>
      </w:pPr>
      <w:r w:rsidRPr="006E030F">
        <w:rPr>
          <w:sz w:val="28"/>
          <w:szCs w:val="28"/>
        </w:rPr>
        <w:t>Лист ознакомления приложить к Положению, пронумеровать, прошить и скрепить печатью Общества и подписью начальника общего отдела</w:t>
      </w:r>
      <w:r w:rsidR="0034557D">
        <w:rPr>
          <w:sz w:val="28"/>
          <w:szCs w:val="28"/>
        </w:rPr>
        <w:t>.</w:t>
      </w:r>
    </w:p>
    <w:p w14:paraId="452CC314" w14:textId="77777777" w:rsidR="005D02CE" w:rsidRPr="006E030F" w:rsidRDefault="005D02CE" w:rsidP="006E030F">
      <w:pPr>
        <w:pStyle w:val="a4"/>
        <w:numPr>
          <w:ilvl w:val="0"/>
          <w:numId w:val="12"/>
        </w:numPr>
        <w:autoSpaceDE w:val="0"/>
        <w:autoSpaceDN w:val="0"/>
        <w:adjustRightInd w:val="0"/>
        <w:spacing w:line="288" w:lineRule="auto"/>
        <w:ind w:left="0" w:hanging="11"/>
        <w:jc w:val="both"/>
        <w:rPr>
          <w:sz w:val="28"/>
          <w:szCs w:val="28"/>
        </w:rPr>
      </w:pPr>
      <w:r w:rsidRPr="006E030F">
        <w:rPr>
          <w:sz w:val="28"/>
          <w:szCs w:val="28"/>
        </w:rPr>
        <w:t xml:space="preserve">Контроль </w:t>
      </w:r>
      <w:r w:rsidR="00655DAB" w:rsidRPr="006E030F">
        <w:rPr>
          <w:sz w:val="28"/>
          <w:szCs w:val="28"/>
        </w:rPr>
        <w:t>выполнения настоящего</w:t>
      </w:r>
      <w:r w:rsidRPr="006E030F">
        <w:rPr>
          <w:sz w:val="28"/>
          <w:szCs w:val="28"/>
        </w:rPr>
        <w:t xml:space="preserve"> приказа возложить на директора по </w:t>
      </w:r>
      <w:r w:rsidR="00655DAB" w:rsidRPr="006E030F">
        <w:rPr>
          <w:sz w:val="28"/>
          <w:szCs w:val="28"/>
        </w:rPr>
        <w:t>безопасности {</w:t>
      </w:r>
      <w:r w:rsidR="00655DAB" w:rsidRPr="006E030F">
        <w:rPr>
          <w:i/>
          <w:sz w:val="28"/>
          <w:szCs w:val="28"/>
        </w:rPr>
        <w:t>Ф.И.О.</w:t>
      </w:r>
      <w:r w:rsidR="00655DAB" w:rsidRPr="006E030F">
        <w:rPr>
          <w:sz w:val="28"/>
          <w:szCs w:val="28"/>
        </w:rPr>
        <w:t>}.</w:t>
      </w:r>
    </w:p>
    <w:p w14:paraId="6144C263" w14:textId="77777777" w:rsidR="00387962" w:rsidRPr="006E030F" w:rsidRDefault="00387962" w:rsidP="006E030F">
      <w:pPr>
        <w:autoSpaceDE w:val="0"/>
        <w:autoSpaceDN w:val="0"/>
        <w:adjustRightInd w:val="0"/>
        <w:spacing w:line="288" w:lineRule="auto"/>
        <w:jc w:val="both"/>
        <w:rPr>
          <w:sz w:val="28"/>
          <w:szCs w:val="28"/>
        </w:rPr>
      </w:pPr>
    </w:p>
    <w:p w14:paraId="25E22DED" w14:textId="77777777" w:rsidR="00655DAB" w:rsidRPr="006E030F" w:rsidRDefault="00655DAB" w:rsidP="00373310">
      <w:pPr>
        <w:tabs>
          <w:tab w:val="left" w:pos="4678"/>
          <w:tab w:val="left" w:pos="7938"/>
        </w:tabs>
        <w:jc w:val="both"/>
        <w:rPr>
          <w:sz w:val="28"/>
          <w:szCs w:val="28"/>
          <w:lang w:eastAsia="en-US"/>
        </w:rPr>
      </w:pPr>
    </w:p>
    <w:p w14:paraId="7108AE64" w14:textId="77777777" w:rsidR="00531F7A" w:rsidRPr="006E030F" w:rsidRDefault="005D02CE" w:rsidP="00531F7A">
      <w:pPr>
        <w:tabs>
          <w:tab w:val="left" w:pos="4678"/>
          <w:tab w:val="left" w:pos="7938"/>
        </w:tabs>
        <w:rPr>
          <w:sz w:val="28"/>
          <w:szCs w:val="28"/>
          <w:lang w:eastAsia="en-US"/>
        </w:rPr>
      </w:pPr>
      <w:r w:rsidRPr="006E030F">
        <w:rPr>
          <w:sz w:val="28"/>
          <w:szCs w:val="28"/>
          <w:lang w:eastAsia="en-US"/>
        </w:rPr>
        <w:t>Генеральный</w:t>
      </w:r>
      <w:r w:rsidR="00733584" w:rsidRPr="006E030F">
        <w:rPr>
          <w:sz w:val="28"/>
          <w:szCs w:val="28"/>
          <w:lang w:eastAsia="en-US"/>
        </w:rPr>
        <w:t> </w:t>
      </w:r>
      <w:r w:rsidRPr="006E030F">
        <w:rPr>
          <w:sz w:val="28"/>
          <w:szCs w:val="28"/>
          <w:lang w:eastAsia="en-US"/>
        </w:rPr>
        <w:t>директор</w:t>
      </w:r>
      <w:r w:rsidR="00733584" w:rsidRPr="006E030F">
        <w:rPr>
          <w:sz w:val="28"/>
          <w:szCs w:val="28"/>
          <w:lang w:eastAsia="en-US"/>
        </w:rPr>
        <w:t xml:space="preserve"> </w:t>
      </w:r>
      <w:r w:rsidR="00531F7A" w:rsidRPr="006E030F">
        <w:rPr>
          <w:sz w:val="28"/>
          <w:szCs w:val="28"/>
          <w:lang w:eastAsia="en-US"/>
        </w:rPr>
        <w:t xml:space="preserve"> </w:t>
      </w:r>
      <w:r w:rsidR="00531F7A" w:rsidRPr="006E030F">
        <w:rPr>
          <w:sz w:val="28"/>
          <w:szCs w:val="28"/>
          <w:lang w:eastAsia="en-US"/>
        </w:rPr>
        <w:tab/>
      </w:r>
      <w:r w:rsidR="00531F7A" w:rsidRPr="006E030F">
        <w:rPr>
          <w:sz w:val="28"/>
          <w:szCs w:val="28"/>
        </w:rPr>
        <w:t>{</w:t>
      </w:r>
      <w:r w:rsidR="00531F7A" w:rsidRPr="00AC4D0D">
        <w:rPr>
          <w:i/>
          <w:sz w:val="28"/>
          <w:szCs w:val="28"/>
        </w:rPr>
        <w:t>подпись</w:t>
      </w:r>
      <w:r w:rsidR="00531F7A" w:rsidRPr="006E030F">
        <w:rPr>
          <w:sz w:val="28"/>
          <w:szCs w:val="28"/>
        </w:rPr>
        <w:t>}</w:t>
      </w:r>
      <w:r w:rsidR="00531F7A" w:rsidRPr="006E030F">
        <w:rPr>
          <w:i/>
          <w:sz w:val="28"/>
          <w:szCs w:val="28"/>
          <w:lang w:eastAsia="en-US"/>
        </w:rPr>
        <w:tab/>
      </w:r>
      <w:r w:rsidR="00531F7A" w:rsidRPr="006E030F">
        <w:rPr>
          <w:sz w:val="28"/>
          <w:szCs w:val="28"/>
        </w:rPr>
        <w:t>{</w:t>
      </w:r>
      <w:r w:rsidR="00531F7A" w:rsidRPr="006E030F">
        <w:rPr>
          <w:i/>
          <w:sz w:val="28"/>
          <w:szCs w:val="28"/>
        </w:rPr>
        <w:t>Ф.И.О.</w:t>
      </w:r>
      <w:r w:rsidR="00531F7A" w:rsidRPr="006E030F">
        <w:rPr>
          <w:sz w:val="28"/>
          <w:szCs w:val="28"/>
        </w:rPr>
        <w:t>}</w:t>
      </w:r>
    </w:p>
    <w:p w14:paraId="75173599" w14:textId="77777777" w:rsidR="00531F7A" w:rsidRPr="006E030F" w:rsidRDefault="00531F7A" w:rsidP="00531F7A">
      <w:pPr>
        <w:autoSpaceDE w:val="0"/>
        <w:autoSpaceDN w:val="0"/>
        <w:adjustRightInd w:val="0"/>
        <w:ind w:firstLine="708"/>
        <w:jc w:val="center"/>
        <w:rPr>
          <w:sz w:val="28"/>
          <w:szCs w:val="28"/>
        </w:rPr>
      </w:pPr>
      <w:r w:rsidRPr="006E030F">
        <w:rPr>
          <w:sz w:val="28"/>
          <w:szCs w:val="28"/>
        </w:rPr>
        <w:t>{</w:t>
      </w:r>
      <w:r w:rsidRPr="00AC4D0D">
        <w:rPr>
          <w:i/>
          <w:sz w:val="28"/>
          <w:szCs w:val="28"/>
        </w:rPr>
        <w:t>дата</w:t>
      </w:r>
      <w:r w:rsidRPr="006E030F">
        <w:rPr>
          <w:sz w:val="28"/>
          <w:szCs w:val="28"/>
        </w:rPr>
        <w:t>}</w:t>
      </w:r>
    </w:p>
    <w:p w14:paraId="167037C7" w14:textId="77777777" w:rsidR="0034557D" w:rsidRDefault="00733584" w:rsidP="0034557D">
      <w:pPr>
        <w:tabs>
          <w:tab w:val="left" w:pos="4678"/>
          <w:tab w:val="left" w:pos="7938"/>
        </w:tabs>
        <w:jc w:val="both"/>
        <w:rPr>
          <w:bCs/>
          <w:sz w:val="28"/>
          <w:szCs w:val="28"/>
        </w:rPr>
      </w:pPr>
      <w:r w:rsidRPr="006E030F">
        <w:rPr>
          <w:sz w:val="28"/>
          <w:szCs w:val="28"/>
          <w:lang w:eastAsia="en-US"/>
        </w:rPr>
        <w:br/>
      </w:r>
    </w:p>
    <w:p w14:paraId="6A18973F" w14:textId="7D3439F9" w:rsidR="0034557D" w:rsidRDefault="0034557D">
      <w:pPr>
        <w:rPr>
          <w:bCs/>
          <w:sz w:val="28"/>
          <w:szCs w:val="28"/>
        </w:rPr>
      </w:pPr>
    </w:p>
    <w:p w14:paraId="4C6F3071" w14:textId="77777777" w:rsidR="00387962" w:rsidRPr="006E030F" w:rsidRDefault="00387962" w:rsidP="0034557D">
      <w:pPr>
        <w:tabs>
          <w:tab w:val="left" w:pos="4678"/>
          <w:tab w:val="left" w:pos="7938"/>
        </w:tabs>
        <w:jc w:val="both"/>
        <w:rPr>
          <w:bCs/>
          <w:sz w:val="28"/>
          <w:szCs w:val="28"/>
        </w:rPr>
      </w:pPr>
      <w:r w:rsidRPr="006E030F">
        <w:rPr>
          <w:bCs/>
          <w:sz w:val="28"/>
          <w:szCs w:val="28"/>
        </w:rPr>
        <w:t>С приказом ознакомлен</w:t>
      </w:r>
      <w:r w:rsidR="005D02CE" w:rsidRPr="006E030F">
        <w:rPr>
          <w:bCs/>
          <w:sz w:val="28"/>
          <w:szCs w:val="28"/>
        </w:rPr>
        <w:t>ы</w:t>
      </w:r>
      <w:r w:rsidRPr="006E030F">
        <w:rPr>
          <w:bCs/>
          <w:sz w:val="28"/>
          <w:szCs w:val="28"/>
        </w:rPr>
        <w:t>:</w:t>
      </w:r>
    </w:p>
    <w:p w14:paraId="60A22FBF" w14:textId="77777777" w:rsidR="002A1E6A" w:rsidRPr="006E030F" w:rsidRDefault="002A1E6A" w:rsidP="00373310">
      <w:pPr>
        <w:autoSpaceDE w:val="0"/>
        <w:autoSpaceDN w:val="0"/>
        <w:adjustRightInd w:val="0"/>
        <w:jc w:val="both"/>
        <w:rPr>
          <w:bCs/>
          <w:sz w:val="28"/>
          <w:szCs w:val="28"/>
        </w:rPr>
      </w:pPr>
    </w:p>
    <w:p w14:paraId="490EA447" w14:textId="77777777" w:rsidR="001F4975" w:rsidRPr="006E030F" w:rsidRDefault="00655DAB" w:rsidP="00655DAB">
      <w:pPr>
        <w:tabs>
          <w:tab w:val="left" w:pos="4678"/>
          <w:tab w:val="left" w:pos="7938"/>
        </w:tabs>
        <w:rPr>
          <w:sz w:val="28"/>
          <w:szCs w:val="28"/>
          <w:lang w:eastAsia="en-US"/>
        </w:rPr>
      </w:pPr>
      <w:r w:rsidRPr="006E030F">
        <w:rPr>
          <w:sz w:val="28"/>
          <w:szCs w:val="28"/>
          <w:lang w:eastAsia="en-US"/>
        </w:rPr>
        <w:t xml:space="preserve">Начальник общего отдела </w:t>
      </w:r>
      <w:r w:rsidRPr="006E030F">
        <w:rPr>
          <w:sz w:val="28"/>
          <w:szCs w:val="28"/>
          <w:lang w:eastAsia="en-US"/>
        </w:rPr>
        <w:tab/>
      </w:r>
      <w:r w:rsidR="001F4975" w:rsidRPr="006E030F">
        <w:rPr>
          <w:sz w:val="28"/>
          <w:szCs w:val="28"/>
          <w:lang w:eastAsia="en-US"/>
        </w:rPr>
        <w:t xml:space="preserve"> </w:t>
      </w:r>
      <w:r w:rsidR="00531F7A" w:rsidRPr="006E030F">
        <w:rPr>
          <w:sz w:val="28"/>
          <w:szCs w:val="28"/>
        </w:rPr>
        <w:t>{</w:t>
      </w:r>
      <w:r w:rsidR="00531F7A" w:rsidRPr="00AC4D0D">
        <w:rPr>
          <w:i/>
          <w:sz w:val="28"/>
          <w:szCs w:val="28"/>
        </w:rPr>
        <w:t>подпись</w:t>
      </w:r>
      <w:r w:rsidR="00531F7A" w:rsidRPr="006E030F">
        <w:rPr>
          <w:sz w:val="28"/>
          <w:szCs w:val="28"/>
        </w:rPr>
        <w:t>}</w:t>
      </w:r>
      <w:r w:rsidRPr="006E030F">
        <w:rPr>
          <w:i/>
          <w:sz w:val="28"/>
          <w:szCs w:val="28"/>
          <w:lang w:eastAsia="en-US"/>
        </w:rPr>
        <w:tab/>
      </w:r>
      <w:r w:rsidR="004D4075" w:rsidRPr="006E030F">
        <w:rPr>
          <w:sz w:val="28"/>
          <w:szCs w:val="28"/>
        </w:rPr>
        <w:t>{</w:t>
      </w:r>
      <w:r w:rsidR="004D4075" w:rsidRPr="006E030F">
        <w:rPr>
          <w:i/>
          <w:sz w:val="28"/>
          <w:szCs w:val="28"/>
        </w:rPr>
        <w:t>Ф.И.О.</w:t>
      </w:r>
      <w:r w:rsidR="004D4075" w:rsidRPr="006E030F">
        <w:rPr>
          <w:sz w:val="28"/>
          <w:szCs w:val="28"/>
        </w:rPr>
        <w:t>}</w:t>
      </w:r>
    </w:p>
    <w:p w14:paraId="51C1153A" w14:textId="77777777" w:rsidR="001F4975" w:rsidRPr="006E030F" w:rsidRDefault="00531F7A" w:rsidP="00531F7A">
      <w:pPr>
        <w:autoSpaceDE w:val="0"/>
        <w:autoSpaceDN w:val="0"/>
        <w:adjustRightInd w:val="0"/>
        <w:ind w:firstLine="708"/>
        <w:jc w:val="center"/>
        <w:rPr>
          <w:sz w:val="28"/>
          <w:szCs w:val="28"/>
        </w:rPr>
      </w:pPr>
      <w:r w:rsidRPr="006E030F">
        <w:rPr>
          <w:sz w:val="28"/>
          <w:szCs w:val="28"/>
        </w:rPr>
        <w:t>{</w:t>
      </w:r>
      <w:r w:rsidRPr="00AC4D0D">
        <w:rPr>
          <w:i/>
          <w:sz w:val="28"/>
          <w:szCs w:val="28"/>
        </w:rPr>
        <w:t>дата</w:t>
      </w:r>
      <w:r w:rsidRPr="006E030F">
        <w:rPr>
          <w:sz w:val="28"/>
          <w:szCs w:val="28"/>
        </w:rPr>
        <w:t>}</w:t>
      </w:r>
    </w:p>
    <w:p w14:paraId="77583F50" w14:textId="77777777" w:rsidR="00531F7A" w:rsidRPr="006E030F" w:rsidRDefault="00531F7A" w:rsidP="00531F7A">
      <w:pPr>
        <w:tabs>
          <w:tab w:val="left" w:pos="4678"/>
          <w:tab w:val="left" w:pos="7938"/>
        </w:tabs>
        <w:rPr>
          <w:sz w:val="28"/>
          <w:szCs w:val="28"/>
          <w:lang w:eastAsia="en-US"/>
        </w:rPr>
      </w:pPr>
      <w:r w:rsidRPr="006E030F">
        <w:rPr>
          <w:sz w:val="28"/>
          <w:szCs w:val="28"/>
        </w:rPr>
        <w:t>З</w:t>
      </w:r>
      <w:r w:rsidR="00733584" w:rsidRPr="006E030F">
        <w:rPr>
          <w:sz w:val="28"/>
          <w:szCs w:val="28"/>
        </w:rPr>
        <w:t>аместитель </w:t>
      </w:r>
      <w:r w:rsidR="001F4975" w:rsidRPr="006E030F">
        <w:rPr>
          <w:sz w:val="28"/>
          <w:szCs w:val="28"/>
        </w:rPr>
        <w:t>директора</w:t>
      </w:r>
      <w:r w:rsidR="00733584" w:rsidRPr="006E030F">
        <w:rPr>
          <w:sz w:val="28"/>
          <w:szCs w:val="28"/>
        </w:rPr>
        <w:t xml:space="preserve"> </w:t>
      </w:r>
      <w:r w:rsidR="00733584" w:rsidRPr="006E030F">
        <w:rPr>
          <w:sz w:val="28"/>
          <w:szCs w:val="28"/>
        </w:rPr>
        <w:br/>
      </w:r>
      <w:r w:rsidR="001F4975" w:rsidRPr="006E030F">
        <w:rPr>
          <w:sz w:val="28"/>
          <w:szCs w:val="28"/>
          <w:lang w:eastAsia="en-US"/>
        </w:rPr>
        <w:t>по</w:t>
      </w:r>
      <w:r w:rsidR="00733584" w:rsidRPr="006E030F">
        <w:rPr>
          <w:sz w:val="28"/>
          <w:szCs w:val="28"/>
          <w:lang w:eastAsia="en-US"/>
        </w:rPr>
        <w:t> </w:t>
      </w:r>
      <w:r w:rsidRPr="006E030F">
        <w:rPr>
          <w:sz w:val="28"/>
          <w:szCs w:val="28"/>
          <w:lang w:eastAsia="en-US"/>
        </w:rPr>
        <w:t>безопасности</w:t>
      </w:r>
      <w:r w:rsidR="00733584" w:rsidRPr="006E030F">
        <w:rPr>
          <w:sz w:val="28"/>
          <w:szCs w:val="28"/>
          <w:lang w:eastAsia="en-US"/>
        </w:rPr>
        <w:t xml:space="preserve"> </w:t>
      </w:r>
      <w:r w:rsidRPr="006E030F">
        <w:rPr>
          <w:sz w:val="28"/>
          <w:szCs w:val="28"/>
          <w:lang w:eastAsia="en-US"/>
        </w:rPr>
        <w:tab/>
      </w:r>
      <w:r w:rsidRPr="006E030F">
        <w:rPr>
          <w:sz w:val="28"/>
          <w:szCs w:val="28"/>
        </w:rPr>
        <w:t>{</w:t>
      </w:r>
      <w:r w:rsidRPr="00AC4D0D">
        <w:rPr>
          <w:i/>
          <w:sz w:val="28"/>
          <w:szCs w:val="28"/>
        </w:rPr>
        <w:t>подпись</w:t>
      </w:r>
      <w:r w:rsidRPr="006E030F">
        <w:rPr>
          <w:sz w:val="28"/>
          <w:szCs w:val="28"/>
        </w:rPr>
        <w:t>}</w:t>
      </w:r>
      <w:r w:rsidRPr="006E030F">
        <w:rPr>
          <w:i/>
          <w:sz w:val="28"/>
          <w:szCs w:val="28"/>
          <w:lang w:eastAsia="en-US"/>
        </w:rPr>
        <w:tab/>
      </w:r>
      <w:r w:rsidRPr="006E030F">
        <w:rPr>
          <w:sz w:val="28"/>
          <w:szCs w:val="28"/>
        </w:rPr>
        <w:t>{</w:t>
      </w:r>
      <w:r w:rsidRPr="006E030F">
        <w:rPr>
          <w:i/>
          <w:sz w:val="28"/>
          <w:szCs w:val="28"/>
        </w:rPr>
        <w:t>Ф.И.О.</w:t>
      </w:r>
      <w:r w:rsidRPr="006E030F">
        <w:rPr>
          <w:sz w:val="28"/>
          <w:szCs w:val="28"/>
        </w:rPr>
        <w:t>}</w:t>
      </w:r>
    </w:p>
    <w:p w14:paraId="0F81D9D3" w14:textId="77777777" w:rsidR="00531F7A" w:rsidRPr="006E030F" w:rsidRDefault="00531F7A" w:rsidP="00531F7A">
      <w:pPr>
        <w:tabs>
          <w:tab w:val="left" w:pos="4678"/>
          <w:tab w:val="left" w:pos="7938"/>
        </w:tabs>
        <w:rPr>
          <w:sz w:val="28"/>
          <w:szCs w:val="28"/>
        </w:rPr>
      </w:pPr>
      <w:r w:rsidRPr="006E030F">
        <w:rPr>
          <w:sz w:val="28"/>
          <w:szCs w:val="28"/>
          <w:lang w:eastAsia="en-US"/>
        </w:rPr>
        <w:tab/>
      </w:r>
      <w:r w:rsidRPr="006E030F">
        <w:rPr>
          <w:sz w:val="28"/>
          <w:szCs w:val="28"/>
        </w:rPr>
        <w:t>{</w:t>
      </w:r>
      <w:r w:rsidRPr="00AC4D0D">
        <w:rPr>
          <w:i/>
          <w:sz w:val="28"/>
          <w:szCs w:val="28"/>
        </w:rPr>
        <w:t>дата</w:t>
      </w:r>
      <w:r w:rsidRPr="006E030F">
        <w:rPr>
          <w:sz w:val="28"/>
          <w:szCs w:val="28"/>
        </w:rPr>
        <w:t>}</w:t>
      </w:r>
    </w:p>
    <w:p w14:paraId="038E2D93" w14:textId="77777777" w:rsidR="00F60D6C" w:rsidRDefault="00476D7D">
      <w:pPr>
        <w:rPr>
          <w:rFonts w:asciiTheme="minorHAnsi" w:hAnsiTheme="minorHAnsi" w:cs="Helvetica"/>
          <w:bCs/>
          <w:sz w:val="28"/>
          <w:szCs w:val="28"/>
        </w:rPr>
        <w:sectPr w:rsidR="00F60D6C" w:rsidSect="007B676C">
          <w:pgSz w:w="11906" w:h="16838" w:code="9"/>
          <w:pgMar w:top="1134" w:right="567" w:bottom="1134" w:left="1701" w:header="709" w:footer="709" w:gutter="0"/>
          <w:cols w:space="708"/>
          <w:titlePg/>
          <w:docGrid w:linePitch="360"/>
        </w:sectPr>
      </w:pPr>
      <w:r w:rsidRPr="006E030F">
        <w:rPr>
          <w:rFonts w:asciiTheme="minorHAnsi" w:hAnsiTheme="minorHAnsi" w:cs="Helvetica"/>
          <w:bCs/>
          <w:sz w:val="28"/>
          <w:szCs w:val="28"/>
        </w:rPr>
        <w:br w:type="page"/>
      </w:r>
    </w:p>
    <w:p w14:paraId="0077238B" w14:textId="77777777" w:rsidR="00476D7D" w:rsidRPr="006E030F" w:rsidRDefault="00476D7D">
      <w:pPr>
        <w:rPr>
          <w:rFonts w:asciiTheme="minorHAnsi" w:hAnsiTheme="minorHAnsi" w:cs="Helvetica"/>
          <w:bCs/>
          <w:sz w:val="28"/>
          <w:szCs w:val="28"/>
        </w:rPr>
      </w:pPr>
    </w:p>
    <w:p w14:paraId="759B3561" w14:textId="77777777" w:rsidR="00733584" w:rsidRDefault="00733584" w:rsidP="00DA75E1">
      <w:pPr>
        <w:pStyle w:val="ConsPlusNormal"/>
        <w:rPr>
          <w:rFonts w:asciiTheme="minorHAnsi" w:hAnsiTheme="minorHAnsi" w:cs="Helvetica"/>
          <w:bCs/>
          <w:szCs w:val="24"/>
        </w:rPr>
      </w:pPr>
    </w:p>
    <w:p w14:paraId="5E5BB8AF" w14:textId="77777777" w:rsidR="002E400E" w:rsidRDefault="002E400E" w:rsidP="002E400E">
      <w:pPr>
        <w:pStyle w:val="ConsPlusNormal"/>
        <w:jc w:val="center"/>
        <w:rPr>
          <w:rFonts w:ascii="Times New Roman" w:hAnsi="Times New Roman" w:cs="Times New Roman"/>
          <w:bCs/>
          <w:sz w:val="28"/>
          <w:szCs w:val="24"/>
        </w:rPr>
      </w:pPr>
    </w:p>
    <w:p w14:paraId="7FC8ECE9" w14:textId="77777777" w:rsidR="00BB307B" w:rsidRPr="002E400E" w:rsidRDefault="004F4032" w:rsidP="002E400E">
      <w:pPr>
        <w:pStyle w:val="ConsPlusNormal"/>
        <w:jc w:val="center"/>
        <w:rPr>
          <w:rFonts w:ascii="Times New Roman" w:hAnsi="Times New Roman" w:cs="Times New Roman"/>
          <w:sz w:val="28"/>
        </w:rPr>
      </w:pPr>
      <w:r>
        <w:rPr>
          <w:rFonts w:ascii="Times New Roman" w:hAnsi="Times New Roman" w:cs="Times New Roman"/>
          <w:bCs/>
          <w:sz w:val="28"/>
          <w:szCs w:val="24"/>
        </w:rPr>
        <w:t>Список</w:t>
      </w:r>
      <w:r w:rsidR="00BB307B" w:rsidRPr="002E400E">
        <w:rPr>
          <w:rFonts w:ascii="Times New Roman" w:hAnsi="Times New Roman" w:cs="Times New Roman"/>
          <w:bCs/>
          <w:sz w:val="28"/>
          <w:szCs w:val="24"/>
        </w:rPr>
        <w:t xml:space="preserve"> работников Общества, которых необходимо ознакомить </w:t>
      </w:r>
      <w:r w:rsidR="002E400E">
        <w:rPr>
          <w:rFonts w:ascii="Times New Roman" w:hAnsi="Times New Roman" w:cs="Times New Roman"/>
          <w:bCs/>
          <w:sz w:val="28"/>
          <w:szCs w:val="24"/>
        </w:rPr>
        <w:br/>
      </w:r>
      <w:r w:rsidR="00BB307B" w:rsidRPr="002E400E">
        <w:rPr>
          <w:rFonts w:ascii="Times New Roman" w:hAnsi="Times New Roman" w:cs="Times New Roman"/>
          <w:bCs/>
          <w:sz w:val="28"/>
          <w:szCs w:val="24"/>
        </w:rPr>
        <w:t xml:space="preserve">с </w:t>
      </w:r>
      <w:r w:rsidR="002E400E" w:rsidRPr="002E400E">
        <w:rPr>
          <w:rFonts w:ascii="Times New Roman" w:hAnsi="Times New Roman" w:cs="Times New Roman"/>
          <w:sz w:val="28"/>
        </w:rPr>
        <w:t>Положения о постоянно действующей комиссии по категорированию объектов критической информационной инфраструктуры</w:t>
      </w:r>
    </w:p>
    <w:p w14:paraId="5A359098" w14:textId="77777777" w:rsidR="002E400E" w:rsidRPr="002E400E" w:rsidRDefault="002E400E" w:rsidP="002E400E">
      <w:pPr>
        <w:pStyle w:val="ConsPlusNormal"/>
        <w:jc w:val="center"/>
        <w:rPr>
          <w:rFonts w:ascii="Times New Roman" w:hAnsi="Times New Roman" w:cs="Times New Roman"/>
          <w:bCs/>
          <w:szCs w:val="24"/>
        </w:rPr>
      </w:pPr>
    </w:p>
    <w:tbl>
      <w:tblPr>
        <w:tblStyle w:val="a3"/>
        <w:tblW w:w="0" w:type="auto"/>
        <w:tblLook w:val="04A0" w:firstRow="1" w:lastRow="0" w:firstColumn="1" w:lastColumn="0" w:noHBand="0" w:noVBand="1"/>
      </w:tblPr>
      <w:tblGrid>
        <w:gridCol w:w="762"/>
        <w:gridCol w:w="4733"/>
        <w:gridCol w:w="4252"/>
      </w:tblGrid>
      <w:tr w:rsidR="00BB307B" w:rsidRPr="002E400E" w14:paraId="51E198AC" w14:textId="77777777" w:rsidTr="002E400E">
        <w:trPr>
          <w:trHeight w:val="340"/>
        </w:trPr>
        <w:tc>
          <w:tcPr>
            <w:tcW w:w="0" w:type="auto"/>
            <w:vAlign w:val="center"/>
          </w:tcPr>
          <w:p w14:paraId="53F8EB10" w14:textId="77777777" w:rsidR="00BB307B" w:rsidRPr="002E400E" w:rsidRDefault="00BB307B" w:rsidP="002E400E">
            <w:pPr>
              <w:pStyle w:val="ConsPlusNormal"/>
              <w:jc w:val="center"/>
              <w:rPr>
                <w:rFonts w:ascii="Times New Roman" w:hAnsi="Times New Roman" w:cs="Times New Roman"/>
                <w:bCs/>
                <w:szCs w:val="24"/>
              </w:rPr>
            </w:pPr>
            <w:r w:rsidRPr="002E400E">
              <w:rPr>
                <w:rFonts w:ascii="Times New Roman" w:hAnsi="Times New Roman" w:cs="Times New Roman"/>
                <w:bCs/>
                <w:szCs w:val="24"/>
              </w:rPr>
              <w:t xml:space="preserve">№ </w:t>
            </w:r>
            <w:proofErr w:type="spellStart"/>
            <w:r w:rsidRPr="002E400E">
              <w:rPr>
                <w:rFonts w:ascii="Times New Roman" w:hAnsi="Times New Roman" w:cs="Times New Roman"/>
                <w:bCs/>
                <w:szCs w:val="24"/>
              </w:rPr>
              <w:t>пп</w:t>
            </w:r>
            <w:proofErr w:type="spellEnd"/>
          </w:p>
        </w:tc>
        <w:tc>
          <w:tcPr>
            <w:tcW w:w="4733" w:type="dxa"/>
            <w:vAlign w:val="center"/>
          </w:tcPr>
          <w:p w14:paraId="0F5EA878" w14:textId="77777777" w:rsidR="00BB307B" w:rsidRPr="002E400E" w:rsidRDefault="00BB307B" w:rsidP="002E400E">
            <w:pPr>
              <w:pStyle w:val="ConsPlusNormal"/>
              <w:jc w:val="center"/>
              <w:rPr>
                <w:rFonts w:ascii="Times New Roman" w:hAnsi="Times New Roman" w:cs="Times New Roman"/>
                <w:bCs/>
                <w:szCs w:val="24"/>
              </w:rPr>
            </w:pPr>
            <w:r w:rsidRPr="002E400E">
              <w:rPr>
                <w:rFonts w:ascii="Times New Roman" w:hAnsi="Times New Roman" w:cs="Times New Roman"/>
                <w:bCs/>
                <w:szCs w:val="24"/>
              </w:rPr>
              <w:t>Должность</w:t>
            </w:r>
          </w:p>
        </w:tc>
        <w:tc>
          <w:tcPr>
            <w:tcW w:w="4252" w:type="dxa"/>
            <w:vAlign w:val="center"/>
          </w:tcPr>
          <w:p w14:paraId="3D71CD66" w14:textId="77777777" w:rsidR="00BB307B" w:rsidRPr="002E400E" w:rsidRDefault="00BB307B" w:rsidP="002E400E">
            <w:pPr>
              <w:pStyle w:val="ConsPlusNormal"/>
              <w:jc w:val="center"/>
              <w:rPr>
                <w:rFonts w:ascii="Times New Roman" w:hAnsi="Times New Roman" w:cs="Times New Roman"/>
                <w:bCs/>
                <w:szCs w:val="24"/>
              </w:rPr>
            </w:pPr>
            <w:r w:rsidRPr="002E400E">
              <w:rPr>
                <w:rFonts w:ascii="Times New Roman" w:hAnsi="Times New Roman" w:cs="Times New Roman"/>
                <w:bCs/>
                <w:szCs w:val="24"/>
              </w:rPr>
              <w:t>Ф.И.О.</w:t>
            </w:r>
          </w:p>
        </w:tc>
      </w:tr>
      <w:tr w:rsidR="00BB307B" w:rsidRPr="002E400E" w14:paraId="09598ADE" w14:textId="77777777" w:rsidTr="002E400E">
        <w:trPr>
          <w:trHeight w:val="340"/>
        </w:trPr>
        <w:tc>
          <w:tcPr>
            <w:tcW w:w="0" w:type="auto"/>
          </w:tcPr>
          <w:p w14:paraId="56AAD76C" w14:textId="77777777" w:rsidR="00BB307B" w:rsidRPr="002E400E" w:rsidRDefault="00BB307B" w:rsidP="00DA75E1">
            <w:pPr>
              <w:pStyle w:val="ConsPlusNormal"/>
              <w:rPr>
                <w:rFonts w:ascii="Times New Roman" w:hAnsi="Times New Roman" w:cs="Times New Roman"/>
                <w:bCs/>
                <w:szCs w:val="24"/>
              </w:rPr>
            </w:pPr>
          </w:p>
        </w:tc>
        <w:tc>
          <w:tcPr>
            <w:tcW w:w="4733" w:type="dxa"/>
          </w:tcPr>
          <w:p w14:paraId="73173B60" w14:textId="77777777" w:rsidR="00BB307B" w:rsidRPr="002E400E" w:rsidRDefault="00BB307B" w:rsidP="00DA75E1">
            <w:pPr>
              <w:pStyle w:val="ConsPlusNormal"/>
              <w:rPr>
                <w:rFonts w:ascii="Times New Roman" w:hAnsi="Times New Roman" w:cs="Times New Roman"/>
                <w:bCs/>
                <w:szCs w:val="24"/>
              </w:rPr>
            </w:pPr>
          </w:p>
        </w:tc>
        <w:tc>
          <w:tcPr>
            <w:tcW w:w="4252" w:type="dxa"/>
          </w:tcPr>
          <w:p w14:paraId="5D4DB65A" w14:textId="77777777" w:rsidR="00BB307B" w:rsidRPr="002E400E" w:rsidRDefault="00BB307B" w:rsidP="00DA75E1">
            <w:pPr>
              <w:pStyle w:val="ConsPlusNormal"/>
              <w:rPr>
                <w:rFonts w:ascii="Times New Roman" w:hAnsi="Times New Roman" w:cs="Times New Roman"/>
                <w:bCs/>
                <w:szCs w:val="24"/>
              </w:rPr>
            </w:pPr>
          </w:p>
        </w:tc>
      </w:tr>
      <w:tr w:rsidR="00BB307B" w:rsidRPr="002E400E" w14:paraId="251A4582" w14:textId="77777777" w:rsidTr="002E400E">
        <w:trPr>
          <w:trHeight w:val="340"/>
        </w:trPr>
        <w:tc>
          <w:tcPr>
            <w:tcW w:w="0" w:type="auto"/>
          </w:tcPr>
          <w:p w14:paraId="4B3116E7" w14:textId="77777777" w:rsidR="00BB307B" w:rsidRPr="002E400E" w:rsidRDefault="00BB307B" w:rsidP="00DA75E1">
            <w:pPr>
              <w:pStyle w:val="ConsPlusNormal"/>
              <w:rPr>
                <w:rFonts w:ascii="Times New Roman" w:hAnsi="Times New Roman" w:cs="Times New Roman"/>
                <w:bCs/>
                <w:szCs w:val="24"/>
              </w:rPr>
            </w:pPr>
          </w:p>
        </w:tc>
        <w:tc>
          <w:tcPr>
            <w:tcW w:w="4733" w:type="dxa"/>
          </w:tcPr>
          <w:p w14:paraId="354874DC" w14:textId="77777777" w:rsidR="00BB307B" w:rsidRPr="002E400E" w:rsidRDefault="00BB307B" w:rsidP="00DA75E1">
            <w:pPr>
              <w:pStyle w:val="ConsPlusNormal"/>
              <w:rPr>
                <w:rFonts w:ascii="Times New Roman" w:hAnsi="Times New Roman" w:cs="Times New Roman"/>
                <w:bCs/>
                <w:szCs w:val="24"/>
              </w:rPr>
            </w:pPr>
          </w:p>
        </w:tc>
        <w:tc>
          <w:tcPr>
            <w:tcW w:w="4252" w:type="dxa"/>
          </w:tcPr>
          <w:p w14:paraId="37B7E6B3" w14:textId="77777777" w:rsidR="00BB307B" w:rsidRPr="002E400E" w:rsidRDefault="00BB307B" w:rsidP="00DA75E1">
            <w:pPr>
              <w:pStyle w:val="ConsPlusNormal"/>
              <w:rPr>
                <w:rFonts w:ascii="Times New Roman" w:hAnsi="Times New Roman" w:cs="Times New Roman"/>
                <w:bCs/>
                <w:szCs w:val="24"/>
              </w:rPr>
            </w:pPr>
          </w:p>
        </w:tc>
      </w:tr>
      <w:tr w:rsidR="00BB307B" w:rsidRPr="002E400E" w14:paraId="40680635" w14:textId="77777777" w:rsidTr="002E400E">
        <w:trPr>
          <w:trHeight w:val="340"/>
        </w:trPr>
        <w:tc>
          <w:tcPr>
            <w:tcW w:w="0" w:type="auto"/>
          </w:tcPr>
          <w:p w14:paraId="7BE955F4" w14:textId="77777777" w:rsidR="00BB307B" w:rsidRPr="002E400E" w:rsidRDefault="00BB307B" w:rsidP="00DA75E1">
            <w:pPr>
              <w:pStyle w:val="ConsPlusNormal"/>
              <w:rPr>
                <w:rFonts w:ascii="Times New Roman" w:hAnsi="Times New Roman" w:cs="Times New Roman"/>
                <w:bCs/>
                <w:szCs w:val="24"/>
              </w:rPr>
            </w:pPr>
          </w:p>
        </w:tc>
        <w:tc>
          <w:tcPr>
            <w:tcW w:w="4733" w:type="dxa"/>
          </w:tcPr>
          <w:p w14:paraId="419367A7" w14:textId="77777777" w:rsidR="00BB307B" w:rsidRPr="002E400E" w:rsidRDefault="00BB307B" w:rsidP="00DA75E1">
            <w:pPr>
              <w:pStyle w:val="ConsPlusNormal"/>
              <w:rPr>
                <w:rFonts w:ascii="Times New Roman" w:hAnsi="Times New Roman" w:cs="Times New Roman"/>
                <w:bCs/>
                <w:szCs w:val="24"/>
              </w:rPr>
            </w:pPr>
          </w:p>
        </w:tc>
        <w:tc>
          <w:tcPr>
            <w:tcW w:w="4252" w:type="dxa"/>
          </w:tcPr>
          <w:p w14:paraId="4EFC4ECE" w14:textId="77777777" w:rsidR="00BB307B" w:rsidRPr="002E400E" w:rsidRDefault="00BB307B" w:rsidP="00DA75E1">
            <w:pPr>
              <w:pStyle w:val="ConsPlusNormal"/>
              <w:rPr>
                <w:rFonts w:ascii="Times New Roman" w:hAnsi="Times New Roman" w:cs="Times New Roman"/>
                <w:bCs/>
                <w:szCs w:val="24"/>
              </w:rPr>
            </w:pPr>
          </w:p>
        </w:tc>
      </w:tr>
      <w:tr w:rsidR="00BB307B" w:rsidRPr="002E400E" w14:paraId="0A50D43E" w14:textId="77777777" w:rsidTr="002E400E">
        <w:trPr>
          <w:trHeight w:val="340"/>
        </w:trPr>
        <w:tc>
          <w:tcPr>
            <w:tcW w:w="0" w:type="auto"/>
          </w:tcPr>
          <w:p w14:paraId="71C30321" w14:textId="77777777" w:rsidR="00BB307B" w:rsidRPr="002E400E" w:rsidRDefault="00BB307B" w:rsidP="00DA75E1">
            <w:pPr>
              <w:pStyle w:val="ConsPlusNormal"/>
              <w:rPr>
                <w:rFonts w:ascii="Times New Roman" w:hAnsi="Times New Roman" w:cs="Times New Roman"/>
                <w:bCs/>
                <w:szCs w:val="24"/>
              </w:rPr>
            </w:pPr>
          </w:p>
        </w:tc>
        <w:tc>
          <w:tcPr>
            <w:tcW w:w="4733" w:type="dxa"/>
          </w:tcPr>
          <w:p w14:paraId="615C0E0F" w14:textId="77777777" w:rsidR="00BB307B" w:rsidRPr="002E400E" w:rsidRDefault="00BB307B" w:rsidP="00DA75E1">
            <w:pPr>
              <w:pStyle w:val="ConsPlusNormal"/>
              <w:rPr>
                <w:rFonts w:ascii="Times New Roman" w:hAnsi="Times New Roman" w:cs="Times New Roman"/>
                <w:bCs/>
                <w:szCs w:val="24"/>
              </w:rPr>
            </w:pPr>
          </w:p>
        </w:tc>
        <w:tc>
          <w:tcPr>
            <w:tcW w:w="4252" w:type="dxa"/>
          </w:tcPr>
          <w:p w14:paraId="23944612" w14:textId="77777777" w:rsidR="00BB307B" w:rsidRPr="002E400E" w:rsidRDefault="00BB307B" w:rsidP="00DA75E1">
            <w:pPr>
              <w:pStyle w:val="ConsPlusNormal"/>
              <w:rPr>
                <w:rFonts w:ascii="Times New Roman" w:hAnsi="Times New Roman" w:cs="Times New Roman"/>
                <w:bCs/>
                <w:szCs w:val="24"/>
              </w:rPr>
            </w:pPr>
          </w:p>
        </w:tc>
      </w:tr>
      <w:tr w:rsidR="00BB307B" w:rsidRPr="002E400E" w14:paraId="08018813" w14:textId="77777777" w:rsidTr="002E400E">
        <w:trPr>
          <w:trHeight w:val="340"/>
        </w:trPr>
        <w:tc>
          <w:tcPr>
            <w:tcW w:w="0" w:type="auto"/>
          </w:tcPr>
          <w:p w14:paraId="59EB0EBC" w14:textId="77777777" w:rsidR="00BB307B" w:rsidRPr="002E400E" w:rsidRDefault="00BB307B" w:rsidP="00DA75E1">
            <w:pPr>
              <w:pStyle w:val="ConsPlusNormal"/>
              <w:rPr>
                <w:rFonts w:ascii="Times New Roman" w:hAnsi="Times New Roman" w:cs="Times New Roman"/>
                <w:bCs/>
                <w:szCs w:val="24"/>
              </w:rPr>
            </w:pPr>
          </w:p>
        </w:tc>
        <w:tc>
          <w:tcPr>
            <w:tcW w:w="4733" w:type="dxa"/>
          </w:tcPr>
          <w:p w14:paraId="29A135B0" w14:textId="77777777" w:rsidR="00BB307B" w:rsidRPr="002E400E" w:rsidRDefault="00BB307B" w:rsidP="00DA75E1">
            <w:pPr>
              <w:pStyle w:val="ConsPlusNormal"/>
              <w:rPr>
                <w:rFonts w:ascii="Times New Roman" w:hAnsi="Times New Roman" w:cs="Times New Roman"/>
                <w:bCs/>
                <w:szCs w:val="24"/>
              </w:rPr>
            </w:pPr>
          </w:p>
        </w:tc>
        <w:tc>
          <w:tcPr>
            <w:tcW w:w="4252" w:type="dxa"/>
          </w:tcPr>
          <w:p w14:paraId="2895704A" w14:textId="77777777" w:rsidR="00BB307B" w:rsidRPr="002E400E" w:rsidRDefault="00BB307B" w:rsidP="00DA75E1">
            <w:pPr>
              <w:pStyle w:val="ConsPlusNormal"/>
              <w:rPr>
                <w:rFonts w:ascii="Times New Roman" w:hAnsi="Times New Roman" w:cs="Times New Roman"/>
                <w:bCs/>
                <w:szCs w:val="24"/>
              </w:rPr>
            </w:pPr>
          </w:p>
        </w:tc>
      </w:tr>
      <w:tr w:rsidR="00BB307B" w:rsidRPr="002E400E" w14:paraId="183E2C56" w14:textId="77777777" w:rsidTr="002E400E">
        <w:trPr>
          <w:trHeight w:val="340"/>
        </w:trPr>
        <w:tc>
          <w:tcPr>
            <w:tcW w:w="0" w:type="auto"/>
          </w:tcPr>
          <w:p w14:paraId="3DCDF56D" w14:textId="77777777" w:rsidR="00BB307B" w:rsidRPr="002E400E" w:rsidRDefault="00BB307B" w:rsidP="00DA75E1">
            <w:pPr>
              <w:pStyle w:val="ConsPlusNormal"/>
              <w:rPr>
                <w:rFonts w:ascii="Times New Roman" w:hAnsi="Times New Roman" w:cs="Times New Roman"/>
                <w:bCs/>
                <w:szCs w:val="24"/>
              </w:rPr>
            </w:pPr>
          </w:p>
        </w:tc>
        <w:tc>
          <w:tcPr>
            <w:tcW w:w="4733" w:type="dxa"/>
          </w:tcPr>
          <w:p w14:paraId="214D3D1A" w14:textId="77777777" w:rsidR="00BB307B" w:rsidRPr="002E400E" w:rsidRDefault="00BB307B" w:rsidP="00DA75E1">
            <w:pPr>
              <w:pStyle w:val="ConsPlusNormal"/>
              <w:rPr>
                <w:rFonts w:ascii="Times New Roman" w:hAnsi="Times New Roman" w:cs="Times New Roman"/>
                <w:bCs/>
                <w:szCs w:val="24"/>
              </w:rPr>
            </w:pPr>
          </w:p>
        </w:tc>
        <w:tc>
          <w:tcPr>
            <w:tcW w:w="4252" w:type="dxa"/>
          </w:tcPr>
          <w:p w14:paraId="2B2DD481" w14:textId="77777777" w:rsidR="00BB307B" w:rsidRPr="002E400E" w:rsidRDefault="00BB307B" w:rsidP="00DA75E1">
            <w:pPr>
              <w:pStyle w:val="ConsPlusNormal"/>
              <w:rPr>
                <w:rFonts w:ascii="Times New Roman" w:hAnsi="Times New Roman" w:cs="Times New Roman"/>
                <w:bCs/>
                <w:szCs w:val="24"/>
              </w:rPr>
            </w:pPr>
          </w:p>
        </w:tc>
      </w:tr>
    </w:tbl>
    <w:p w14:paraId="2437A00F" w14:textId="782894FD" w:rsidR="000D6CFB" w:rsidRDefault="000D6CFB" w:rsidP="00DA75E1">
      <w:pPr>
        <w:pStyle w:val="ConsPlusNormal"/>
        <w:rPr>
          <w:rFonts w:asciiTheme="minorHAnsi" w:hAnsiTheme="minorHAnsi" w:cs="Helvetica"/>
          <w:bCs/>
          <w:szCs w:val="24"/>
        </w:rPr>
      </w:pPr>
    </w:p>
    <w:p w14:paraId="47E89A8E" w14:textId="77777777" w:rsidR="000D6CFB" w:rsidRDefault="000D6CFB">
      <w:pPr>
        <w:rPr>
          <w:rFonts w:asciiTheme="minorHAnsi" w:hAnsiTheme="minorHAnsi" w:cs="Helvetica"/>
          <w:bCs/>
        </w:rPr>
      </w:pPr>
      <w:r>
        <w:rPr>
          <w:rFonts w:asciiTheme="minorHAnsi" w:hAnsiTheme="minorHAnsi" w:cs="Helvetica"/>
          <w:bCs/>
        </w:rPr>
        <w:br w:type="page"/>
      </w:r>
    </w:p>
    <w:p w14:paraId="311888D8" w14:textId="77777777" w:rsidR="000D6CFB" w:rsidRDefault="000D6CFB" w:rsidP="00DA75E1">
      <w:pPr>
        <w:pStyle w:val="ConsPlusNormal"/>
        <w:rPr>
          <w:rFonts w:asciiTheme="minorHAnsi" w:hAnsiTheme="minorHAnsi" w:cs="Helvetica"/>
          <w:bCs/>
          <w:szCs w:val="24"/>
        </w:rPr>
        <w:sectPr w:rsidR="000D6CFB" w:rsidSect="007B676C">
          <w:headerReference w:type="first" r:id="rId14"/>
          <w:pgSz w:w="11906" w:h="16838" w:code="9"/>
          <w:pgMar w:top="1134" w:right="567" w:bottom="1134" w:left="1701" w:header="709" w:footer="709" w:gutter="0"/>
          <w:cols w:space="708"/>
          <w:titlePg/>
          <w:docGrid w:linePitch="360"/>
        </w:sectPr>
      </w:pPr>
    </w:p>
    <w:p w14:paraId="2063D19D" w14:textId="77777777" w:rsidR="000D6CFB" w:rsidRPr="000D6CFB" w:rsidRDefault="000D6CFB" w:rsidP="000D6CFB">
      <w:pPr>
        <w:widowControl w:val="0"/>
        <w:autoSpaceDE w:val="0"/>
        <w:autoSpaceDN w:val="0"/>
        <w:adjustRightInd w:val="0"/>
        <w:jc w:val="both"/>
      </w:pPr>
    </w:p>
    <w:p w14:paraId="306D2830" w14:textId="77777777" w:rsidR="000D6CFB" w:rsidRPr="000D6CFB" w:rsidRDefault="000D6CFB" w:rsidP="000D6CFB">
      <w:pPr>
        <w:widowControl w:val="0"/>
        <w:autoSpaceDE w:val="0"/>
        <w:autoSpaceDN w:val="0"/>
        <w:adjustRightInd w:val="0"/>
        <w:jc w:val="both"/>
      </w:pPr>
    </w:p>
    <w:p w14:paraId="66AB7D19" w14:textId="77777777" w:rsidR="000D6CFB" w:rsidRPr="000D6CFB" w:rsidRDefault="000D6CFB" w:rsidP="000D6CFB">
      <w:pPr>
        <w:widowControl w:val="0"/>
        <w:autoSpaceDE w:val="0"/>
        <w:autoSpaceDN w:val="0"/>
        <w:adjustRightInd w:val="0"/>
        <w:spacing w:line="288" w:lineRule="auto"/>
        <w:ind w:firstLine="709"/>
        <w:jc w:val="both"/>
        <w:rPr>
          <w:sz w:val="28"/>
          <w:szCs w:val="28"/>
        </w:rPr>
      </w:pPr>
    </w:p>
    <w:p w14:paraId="5BEB02BE" w14:textId="77777777" w:rsidR="000D6CFB" w:rsidRPr="000D6CFB" w:rsidRDefault="000D6CFB" w:rsidP="000D6CFB">
      <w:pPr>
        <w:widowControl w:val="0"/>
        <w:autoSpaceDE w:val="0"/>
        <w:autoSpaceDN w:val="0"/>
        <w:adjustRightInd w:val="0"/>
        <w:spacing w:line="288" w:lineRule="auto"/>
        <w:jc w:val="both"/>
        <w:rPr>
          <w:sz w:val="28"/>
          <w:szCs w:val="28"/>
        </w:rPr>
      </w:pPr>
    </w:p>
    <w:p w14:paraId="61D52AFB" w14:textId="77777777" w:rsidR="000D6CFB" w:rsidRPr="000D6CFB" w:rsidRDefault="000D6CFB" w:rsidP="000D6CFB">
      <w:pPr>
        <w:widowControl w:val="0"/>
        <w:autoSpaceDE w:val="0"/>
        <w:autoSpaceDN w:val="0"/>
        <w:adjustRightInd w:val="0"/>
        <w:spacing w:line="288" w:lineRule="auto"/>
        <w:jc w:val="center"/>
        <w:rPr>
          <w:b/>
          <w:spacing w:val="60"/>
          <w:sz w:val="28"/>
          <w:szCs w:val="28"/>
        </w:rPr>
      </w:pPr>
      <w:bookmarkStart w:id="0" w:name="Par1107"/>
      <w:bookmarkEnd w:id="0"/>
      <w:r w:rsidRPr="000D6CFB">
        <w:rPr>
          <w:b/>
          <w:spacing w:val="60"/>
          <w:sz w:val="28"/>
          <w:szCs w:val="28"/>
        </w:rPr>
        <w:t>ПОЛОЖЕНИЕ</w:t>
      </w:r>
    </w:p>
    <w:p w14:paraId="49DED7F8" w14:textId="77777777" w:rsidR="000D6CFB" w:rsidRPr="000D6CFB" w:rsidRDefault="000D6CFB" w:rsidP="000D6CFB">
      <w:pPr>
        <w:widowControl w:val="0"/>
        <w:autoSpaceDE w:val="0"/>
        <w:autoSpaceDN w:val="0"/>
        <w:adjustRightInd w:val="0"/>
        <w:spacing w:line="288" w:lineRule="auto"/>
        <w:jc w:val="center"/>
        <w:rPr>
          <w:sz w:val="28"/>
          <w:szCs w:val="28"/>
        </w:rPr>
      </w:pPr>
      <w:r w:rsidRPr="000D6CFB">
        <w:rPr>
          <w:sz w:val="28"/>
          <w:szCs w:val="28"/>
        </w:rPr>
        <w:t>о постоянно действующей комиссии по категорированию</w:t>
      </w:r>
    </w:p>
    <w:p w14:paraId="05101772" w14:textId="77777777" w:rsidR="000D6CFB" w:rsidRPr="000D6CFB" w:rsidRDefault="000D6CFB" w:rsidP="000D6CFB">
      <w:pPr>
        <w:widowControl w:val="0"/>
        <w:autoSpaceDE w:val="0"/>
        <w:autoSpaceDN w:val="0"/>
        <w:adjustRightInd w:val="0"/>
        <w:spacing w:line="288" w:lineRule="auto"/>
        <w:jc w:val="center"/>
        <w:rPr>
          <w:sz w:val="28"/>
          <w:szCs w:val="28"/>
        </w:rPr>
      </w:pPr>
      <w:r w:rsidRPr="000D6CFB">
        <w:rPr>
          <w:sz w:val="28"/>
          <w:szCs w:val="28"/>
        </w:rPr>
        <w:t xml:space="preserve">объектов критической информационной инфраструктуры </w:t>
      </w:r>
      <w:r w:rsidRPr="000D6CFB">
        <w:rPr>
          <w:sz w:val="28"/>
          <w:szCs w:val="28"/>
        </w:rPr>
        <w:br/>
        <w:t>в {</w:t>
      </w:r>
      <w:r w:rsidRPr="000D6CFB">
        <w:rPr>
          <w:i/>
          <w:sz w:val="28"/>
          <w:szCs w:val="28"/>
          <w:highlight w:val="yellow"/>
        </w:rPr>
        <w:t>Наименование юридического лица</w:t>
      </w:r>
      <w:r w:rsidRPr="000D6CFB">
        <w:rPr>
          <w:sz w:val="28"/>
          <w:szCs w:val="28"/>
        </w:rPr>
        <w:t>}</w:t>
      </w:r>
    </w:p>
    <w:p w14:paraId="5560156D" w14:textId="77777777" w:rsidR="000D6CFB" w:rsidRPr="000D6CFB" w:rsidRDefault="000D6CFB" w:rsidP="000D6CFB">
      <w:pPr>
        <w:widowControl w:val="0"/>
        <w:autoSpaceDE w:val="0"/>
        <w:autoSpaceDN w:val="0"/>
        <w:adjustRightInd w:val="0"/>
        <w:spacing w:line="288" w:lineRule="auto"/>
        <w:jc w:val="both"/>
        <w:rPr>
          <w:sz w:val="28"/>
          <w:szCs w:val="28"/>
        </w:rPr>
      </w:pPr>
    </w:p>
    <w:p w14:paraId="6222EC75" w14:textId="77777777" w:rsidR="000D6CFB" w:rsidRPr="000D6CFB" w:rsidRDefault="000D6CFB" w:rsidP="000D6CFB">
      <w:pPr>
        <w:widowControl w:val="0"/>
        <w:autoSpaceDE w:val="0"/>
        <w:autoSpaceDN w:val="0"/>
        <w:adjustRightInd w:val="0"/>
        <w:spacing w:line="288" w:lineRule="auto"/>
        <w:ind w:firstLine="709"/>
        <w:jc w:val="both"/>
        <w:rPr>
          <w:sz w:val="28"/>
          <w:szCs w:val="28"/>
        </w:rPr>
      </w:pPr>
    </w:p>
    <w:p w14:paraId="70D639FD" w14:textId="77777777" w:rsidR="000D6CFB" w:rsidRPr="000D6CFB" w:rsidRDefault="000D6CFB" w:rsidP="000D6CFB">
      <w:pPr>
        <w:widowControl w:val="0"/>
        <w:numPr>
          <w:ilvl w:val="0"/>
          <w:numId w:val="13"/>
        </w:numPr>
        <w:autoSpaceDE w:val="0"/>
        <w:autoSpaceDN w:val="0"/>
        <w:adjustRightInd w:val="0"/>
        <w:spacing w:line="288" w:lineRule="auto"/>
        <w:ind w:left="0" w:firstLine="709"/>
        <w:jc w:val="both"/>
        <w:rPr>
          <w:b/>
          <w:sz w:val="28"/>
          <w:szCs w:val="28"/>
        </w:rPr>
      </w:pPr>
      <w:r w:rsidRPr="000D6CFB">
        <w:rPr>
          <w:b/>
          <w:sz w:val="28"/>
          <w:szCs w:val="28"/>
        </w:rPr>
        <w:t>Общие положения</w:t>
      </w:r>
    </w:p>
    <w:p w14:paraId="657B97EB" w14:textId="77777777" w:rsidR="000D6CFB" w:rsidRPr="000D6CFB" w:rsidRDefault="000D6CFB" w:rsidP="000D6CFB">
      <w:pPr>
        <w:widowControl w:val="0"/>
        <w:autoSpaceDE w:val="0"/>
        <w:autoSpaceDN w:val="0"/>
        <w:adjustRightInd w:val="0"/>
        <w:spacing w:line="288" w:lineRule="auto"/>
        <w:ind w:firstLine="709"/>
        <w:jc w:val="both"/>
        <w:rPr>
          <w:sz w:val="28"/>
          <w:szCs w:val="28"/>
        </w:rPr>
      </w:pPr>
    </w:p>
    <w:p w14:paraId="517FF9B2" w14:textId="77777777" w:rsidR="000D6CFB" w:rsidRPr="000D6CFB" w:rsidRDefault="000D6CFB" w:rsidP="000D6CFB">
      <w:pPr>
        <w:widowControl w:val="0"/>
        <w:numPr>
          <w:ilvl w:val="1"/>
          <w:numId w:val="14"/>
        </w:numPr>
        <w:autoSpaceDE w:val="0"/>
        <w:autoSpaceDN w:val="0"/>
        <w:adjustRightInd w:val="0"/>
        <w:spacing w:line="288" w:lineRule="auto"/>
        <w:ind w:left="0" w:firstLine="709"/>
        <w:jc w:val="both"/>
        <w:rPr>
          <w:sz w:val="28"/>
          <w:szCs w:val="28"/>
        </w:rPr>
      </w:pPr>
      <w:r w:rsidRPr="000D6CFB">
        <w:rPr>
          <w:sz w:val="28"/>
          <w:szCs w:val="28"/>
        </w:rPr>
        <w:t>Положение о постоянно действующей комиссии по категорированию объектов критической информационной инфраструктуры в {</w:t>
      </w:r>
      <w:r w:rsidRPr="000D6CFB">
        <w:rPr>
          <w:i/>
          <w:sz w:val="28"/>
          <w:szCs w:val="28"/>
          <w:highlight w:val="yellow"/>
        </w:rPr>
        <w:t>Наименование юридического лица</w:t>
      </w:r>
      <w:r w:rsidRPr="000D6CFB">
        <w:rPr>
          <w:sz w:val="28"/>
          <w:szCs w:val="28"/>
        </w:rPr>
        <w:t>} (далее – Комиссия) определяет задачи, функции Комиссии, её права и порядок организации её деятельности.</w:t>
      </w:r>
    </w:p>
    <w:p w14:paraId="359B0E03" w14:textId="77777777" w:rsidR="000D6CFB" w:rsidRPr="000D6CFB" w:rsidRDefault="000D6CFB" w:rsidP="000D6CFB">
      <w:pPr>
        <w:widowControl w:val="0"/>
        <w:numPr>
          <w:ilvl w:val="1"/>
          <w:numId w:val="14"/>
        </w:numPr>
        <w:autoSpaceDE w:val="0"/>
        <w:autoSpaceDN w:val="0"/>
        <w:adjustRightInd w:val="0"/>
        <w:spacing w:line="288" w:lineRule="auto"/>
        <w:ind w:left="0" w:firstLine="709"/>
        <w:jc w:val="both"/>
        <w:rPr>
          <w:sz w:val="28"/>
          <w:szCs w:val="28"/>
        </w:rPr>
      </w:pPr>
      <w:r w:rsidRPr="000D6CFB">
        <w:rPr>
          <w:sz w:val="28"/>
          <w:szCs w:val="28"/>
        </w:rPr>
        <w:t>Комиссия создаётся приказом по Обществу для организации работ по категорированию объектов критической информационной инфраструктуры (далее КИИ) {</w:t>
      </w:r>
      <w:r w:rsidRPr="000D6CFB">
        <w:rPr>
          <w:i/>
          <w:sz w:val="28"/>
          <w:szCs w:val="28"/>
          <w:highlight w:val="yellow"/>
        </w:rPr>
        <w:t>Наименование юридического лица</w:t>
      </w:r>
      <w:r w:rsidRPr="000D6CFB">
        <w:rPr>
          <w:sz w:val="28"/>
          <w:szCs w:val="28"/>
        </w:rPr>
        <w:t>}.</w:t>
      </w:r>
    </w:p>
    <w:p w14:paraId="18755598" w14:textId="77777777" w:rsidR="000D6CFB" w:rsidRPr="000D6CFB" w:rsidRDefault="000D6CFB" w:rsidP="000D6CFB">
      <w:pPr>
        <w:widowControl w:val="0"/>
        <w:numPr>
          <w:ilvl w:val="1"/>
          <w:numId w:val="14"/>
        </w:numPr>
        <w:autoSpaceDE w:val="0"/>
        <w:autoSpaceDN w:val="0"/>
        <w:adjustRightInd w:val="0"/>
        <w:spacing w:line="288" w:lineRule="auto"/>
        <w:ind w:left="0" w:firstLine="709"/>
        <w:jc w:val="both"/>
        <w:rPr>
          <w:sz w:val="28"/>
          <w:szCs w:val="28"/>
        </w:rPr>
      </w:pPr>
      <w:r w:rsidRPr="000D6CFB">
        <w:rPr>
          <w:sz w:val="28"/>
          <w:szCs w:val="28"/>
        </w:rPr>
        <w:t>Комиссия является постоянно действующим консультативно-совещательным органом Общества.</w:t>
      </w:r>
    </w:p>
    <w:p w14:paraId="68616D27" w14:textId="77777777" w:rsidR="000D6CFB" w:rsidRPr="000D6CFB" w:rsidRDefault="000D6CFB" w:rsidP="000D6CFB">
      <w:pPr>
        <w:widowControl w:val="0"/>
        <w:numPr>
          <w:ilvl w:val="1"/>
          <w:numId w:val="14"/>
        </w:numPr>
        <w:autoSpaceDE w:val="0"/>
        <w:autoSpaceDN w:val="0"/>
        <w:adjustRightInd w:val="0"/>
        <w:spacing w:line="288" w:lineRule="auto"/>
        <w:ind w:left="0" w:firstLine="709"/>
        <w:jc w:val="both"/>
        <w:rPr>
          <w:sz w:val="28"/>
          <w:szCs w:val="28"/>
        </w:rPr>
      </w:pPr>
      <w:r w:rsidRPr="000D6CFB">
        <w:rPr>
          <w:sz w:val="28"/>
          <w:szCs w:val="28"/>
        </w:rPr>
        <w:t>Комиссия подлежит расформированию в случаях:</w:t>
      </w:r>
    </w:p>
    <w:p w14:paraId="7CA54F33" w14:textId="77777777" w:rsidR="000D6CFB" w:rsidRPr="000D6CFB" w:rsidRDefault="000D6CFB" w:rsidP="000D6CFB">
      <w:pPr>
        <w:widowControl w:val="0"/>
        <w:numPr>
          <w:ilvl w:val="0"/>
          <w:numId w:val="15"/>
        </w:numPr>
        <w:autoSpaceDE w:val="0"/>
        <w:autoSpaceDN w:val="0"/>
        <w:adjustRightInd w:val="0"/>
        <w:spacing w:line="288" w:lineRule="auto"/>
        <w:ind w:left="0" w:firstLine="709"/>
        <w:jc w:val="both"/>
        <w:rPr>
          <w:sz w:val="28"/>
          <w:szCs w:val="28"/>
        </w:rPr>
      </w:pPr>
      <w:r w:rsidRPr="000D6CFB">
        <w:rPr>
          <w:sz w:val="28"/>
          <w:szCs w:val="28"/>
        </w:rPr>
        <w:t>прекращения {</w:t>
      </w:r>
      <w:r w:rsidRPr="000D6CFB">
        <w:rPr>
          <w:i/>
          <w:sz w:val="28"/>
          <w:szCs w:val="28"/>
          <w:highlight w:val="yellow"/>
        </w:rPr>
        <w:t>Наименование юридического лица</w:t>
      </w:r>
      <w:r w:rsidRPr="000D6CFB">
        <w:rPr>
          <w:sz w:val="28"/>
          <w:szCs w:val="28"/>
        </w:rPr>
        <w:t xml:space="preserve">} выполнения функций (полномочий) или осуществления видов деятельности с использованием информационных систем, информационно-телекоммуникационных сетей, автоматизированных систем управления в сферах </w:t>
      </w:r>
      <w:r w:rsidRPr="000D6CFB">
        <w:rPr>
          <w:sz w:val="28"/>
          <w:szCs w:val="28"/>
          <w:highlight w:val="yellow"/>
        </w:rPr>
        <w:t>{указание сферы };</w:t>
      </w:r>
    </w:p>
    <w:p w14:paraId="6CDC5627" w14:textId="77777777" w:rsidR="000D6CFB" w:rsidRPr="000D6CFB" w:rsidRDefault="000D6CFB" w:rsidP="000D6CFB">
      <w:pPr>
        <w:widowControl w:val="0"/>
        <w:numPr>
          <w:ilvl w:val="0"/>
          <w:numId w:val="15"/>
        </w:numPr>
        <w:autoSpaceDE w:val="0"/>
        <w:autoSpaceDN w:val="0"/>
        <w:adjustRightInd w:val="0"/>
        <w:spacing w:line="288" w:lineRule="auto"/>
        <w:ind w:left="0" w:firstLine="709"/>
        <w:jc w:val="both"/>
        <w:rPr>
          <w:sz w:val="28"/>
          <w:szCs w:val="28"/>
        </w:rPr>
      </w:pPr>
      <w:r w:rsidRPr="000D6CFB">
        <w:rPr>
          <w:sz w:val="28"/>
          <w:szCs w:val="28"/>
        </w:rPr>
        <w:t>ликвидации, реорганизации {</w:t>
      </w:r>
      <w:r w:rsidRPr="000D6CFB">
        <w:rPr>
          <w:i/>
          <w:sz w:val="28"/>
          <w:szCs w:val="28"/>
          <w:highlight w:val="yellow"/>
        </w:rPr>
        <w:t>Наименование юридического лица</w:t>
      </w:r>
      <w:r w:rsidRPr="000D6CFB">
        <w:rPr>
          <w:sz w:val="28"/>
          <w:szCs w:val="28"/>
        </w:rPr>
        <w:t>} и (или) изменения его организационно-правовой формы, в результате которых были утрачены признаки субъекта КИИ.</w:t>
      </w:r>
    </w:p>
    <w:p w14:paraId="5BE21578" w14:textId="77777777" w:rsidR="000D6CFB" w:rsidRPr="000D6CFB" w:rsidRDefault="000D6CFB" w:rsidP="000D6CFB">
      <w:pPr>
        <w:widowControl w:val="0"/>
        <w:numPr>
          <w:ilvl w:val="1"/>
          <w:numId w:val="14"/>
        </w:numPr>
        <w:autoSpaceDE w:val="0"/>
        <w:autoSpaceDN w:val="0"/>
        <w:adjustRightInd w:val="0"/>
        <w:spacing w:line="288" w:lineRule="auto"/>
        <w:ind w:left="0" w:firstLine="709"/>
        <w:jc w:val="both"/>
        <w:rPr>
          <w:sz w:val="28"/>
          <w:szCs w:val="28"/>
        </w:rPr>
      </w:pPr>
      <w:r w:rsidRPr="000D6CFB">
        <w:rPr>
          <w:sz w:val="28"/>
          <w:szCs w:val="28"/>
        </w:rPr>
        <w:t xml:space="preserve">Комиссия в своей деятельности руководствуется федеральными законами, актами Президента Российской Федерации, Правительства Российской Федерации, в том числе Правилами категорирования объектов критической информационной инфраструктуры Российской Федерации, а также Перечнем показателей критериев значимости объектов критической информационной инфраструктуры Российской Федерации и их значений, утверждённых постановлением Правительства Российской Федерации от 08.02.2018 № 127, приказом Федеральной службы по техническому и </w:t>
      </w:r>
      <w:r w:rsidRPr="000D6CFB">
        <w:rPr>
          <w:sz w:val="28"/>
          <w:szCs w:val="28"/>
        </w:rPr>
        <w:lastRenderedPageBreak/>
        <w:t>экспортному контролю Российской Федерации от 22.12.2017 № 236 «Об утверждении формы направления сведений о результатах присвоения объекту критической информационной инфраструктуры одной из категорий значимости либо об отсутствии необходимости присвоения ему одной из таких категорий» и настоящим Положением.</w:t>
      </w:r>
    </w:p>
    <w:p w14:paraId="0B5E8DD0" w14:textId="77777777" w:rsidR="000D6CFB" w:rsidRPr="000D6CFB" w:rsidRDefault="000D6CFB" w:rsidP="000D6CFB">
      <w:pPr>
        <w:widowControl w:val="0"/>
        <w:numPr>
          <w:ilvl w:val="1"/>
          <w:numId w:val="14"/>
        </w:numPr>
        <w:autoSpaceDE w:val="0"/>
        <w:autoSpaceDN w:val="0"/>
        <w:adjustRightInd w:val="0"/>
        <w:spacing w:line="288" w:lineRule="auto"/>
        <w:ind w:left="0" w:firstLine="709"/>
        <w:jc w:val="both"/>
        <w:rPr>
          <w:sz w:val="28"/>
          <w:szCs w:val="28"/>
        </w:rPr>
      </w:pPr>
      <w:r w:rsidRPr="000D6CFB">
        <w:rPr>
          <w:sz w:val="28"/>
          <w:szCs w:val="28"/>
        </w:rPr>
        <w:t>Организационное и материально-техническое обеспечение деятельности Комиссии осуществляется за счёт средств {</w:t>
      </w:r>
      <w:r w:rsidRPr="000D6CFB">
        <w:rPr>
          <w:i/>
          <w:sz w:val="28"/>
          <w:szCs w:val="28"/>
          <w:highlight w:val="yellow"/>
        </w:rPr>
        <w:t>Наименование юридического лица</w:t>
      </w:r>
      <w:r w:rsidRPr="000D6CFB">
        <w:rPr>
          <w:sz w:val="28"/>
          <w:szCs w:val="28"/>
        </w:rPr>
        <w:t>}.</w:t>
      </w:r>
    </w:p>
    <w:p w14:paraId="457329A5" w14:textId="77777777" w:rsidR="000D6CFB" w:rsidRPr="000D6CFB" w:rsidRDefault="000D6CFB" w:rsidP="000D6CFB">
      <w:pPr>
        <w:widowControl w:val="0"/>
        <w:autoSpaceDE w:val="0"/>
        <w:autoSpaceDN w:val="0"/>
        <w:adjustRightInd w:val="0"/>
        <w:spacing w:line="288" w:lineRule="auto"/>
        <w:ind w:firstLine="709"/>
        <w:jc w:val="both"/>
        <w:rPr>
          <w:sz w:val="28"/>
          <w:szCs w:val="28"/>
        </w:rPr>
      </w:pPr>
    </w:p>
    <w:p w14:paraId="6E118AE9" w14:textId="77777777" w:rsidR="000D6CFB" w:rsidRPr="000D6CFB" w:rsidRDefault="000D6CFB" w:rsidP="000D6CFB">
      <w:pPr>
        <w:widowControl w:val="0"/>
        <w:numPr>
          <w:ilvl w:val="0"/>
          <w:numId w:val="14"/>
        </w:numPr>
        <w:autoSpaceDE w:val="0"/>
        <w:autoSpaceDN w:val="0"/>
        <w:adjustRightInd w:val="0"/>
        <w:spacing w:line="288" w:lineRule="auto"/>
        <w:ind w:left="0" w:firstLine="709"/>
        <w:jc w:val="both"/>
        <w:rPr>
          <w:b/>
          <w:sz w:val="28"/>
          <w:szCs w:val="28"/>
        </w:rPr>
      </w:pPr>
      <w:r w:rsidRPr="000D6CFB">
        <w:rPr>
          <w:b/>
          <w:sz w:val="28"/>
          <w:szCs w:val="28"/>
        </w:rPr>
        <w:t>Цели и задачи Комиссии</w:t>
      </w:r>
    </w:p>
    <w:p w14:paraId="320B0308" w14:textId="77777777" w:rsidR="000D6CFB" w:rsidRPr="000D6CFB" w:rsidRDefault="000D6CFB" w:rsidP="000D6CFB">
      <w:pPr>
        <w:widowControl w:val="0"/>
        <w:autoSpaceDE w:val="0"/>
        <w:autoSpaceDN w:val="0"/>
        <w:adjustRightInd w:val="0"/>
        <w:spacing w:line="288" w:lineRule="auto"/>
        <w:ind w:firstLine="709"/>
        <w:jc w:val="both"/>
        <w:rPr>
          <w:sz w:val="28"/>
          <w:szCs w:val="28"/>
        </w:rPr>
      </w:pPr>
    </w:p>
    <w:p w14:paraId="6B802371" w14:textId="77777777" w:rsidR="000D6CFB" w:rsidRPr="000D6CFB" w:rsidRDefault="000D6CFB" w:rsidP="000D6CFB">
      <w:pPr>
        <w:widowControl w:val="0"/>
        <w:numPr>
          <w:ilvl w:val="1"/>
          <w:numId w:val="14"/>
        </w:numPr>
        <w:autoSpaceDE w:val="0"/>
        <w:autoSpaceDN w:val="0"/>
        <w:adjustRightInd w:val="0"/>
        <w:spacing w:line="288" w:lineRule="auto"/>
        <w:ind w:left="0" w:firstLine="709"/>
        <w:jc w:val="both"/>
        <w:rPr>
          <w:sz w:val="28"/>
          <w:szCs w:val="28"/>
        </w:rPr>
      </w:pPr>
      <w:r w:rsidRPr="000D6CFB">
        <w:rPr>
          <w:sz w:val="28"/>
          <w:szCs w:val="28"/>
        </w:rPr>
        <w:t>Комиссия выполняет следующие функции:</w:t>
      </w:r>
    </w:p>
    <w:p w14:paraId="2DDCA894" w14:textId="77777777" w:rsidR="000D6CFB" w:rsidRPr="000D6CFB" w:rsidRDefault="000D6CFB" w:rsidP="000D6CFB">
      <w:pPr>
        <w:widowControl w:val="0"/>
        <w:numPr>
          <w:ilvl w:val="1"/>
          <w:numId w:val="16"/>
        </w:numPr>
        <w:autoSpaceDE w:val="0"/>
        <w:autoSpaceDN w:val="0"/>
        <w:adjustRightInd w:val="0"/>
        <w:spacing w:line="288" w:lineRule="auto"/>
        <w:ind w:left="0" w:firstLine="709"/>
        <w:jc w:val="both"/>
        <w:rPr>
          <w:sz w:val="28"/>
          <w:szCs w:val="28"/>
        </w:rPr>
      </w:pPr>
      <w:r w:rsidRPr="000D6CFB">
        <w:rPr>
          <w:sz w:val="28"/>
          <w:szCs w:val="28"/>
        </w:rPr>
        <w:t>определение бизнес-процессов, в рамках выполнения функций (полномочий) или осуществления видов деятельности {</w:t>
      </w:r>
      <w:r w:rsidRPr="000D6CFB">
        <w:rPr>
          <w:i/>
          <w:sz w:val="28"/>
          <w:szCs w:val="28"/>
          <w:highlight w:val="yellow"/>
        </w:rPr>
        <w:t>Наименование юридического лица</w:t>
      </w:r>
      <w:r w:rsidRPr="000D6CFB">
        <w:rPr>
          <w:sz w:val="28"/>
          <w:szCs w:val="28"/>
        </w:rPr>
        <w:t>} как субъекта КИИ;</w:t>
      </w:r>
    </w:p>
    <w:p w14:paraId="053BF96E" w14:textId="77777777" w:rsidR="000D6CFB" w:rsidRPr="000D6CFB" w:rsidRDefault="000D6CFB" w:rsidP="000D6CFB">
      <w:pPr>
        <w:widowControl w:val="0"/>
        <w:numPr>
          <w:ilvl w:val="1"/>
          <w:numId w:val="16"/>
        </w:numPr>
        <w:autoSpaceDE w:val="0"/>
        <w:autoSpaceDN w:val="0"/>
        <w:adjustRightInd w:val="0"/>
        <w:spacing w:line="288" w:lineRule="auto"/>
        <w:ind w:left="0" w:firstLine="709"/>
        <w:jc w:val="both"/>
        <w:rPr>
          <w:sz w:val="28"/>
          <w:szCs w:val="28"/>
        </w:rPr>
      </w:pPr>
      <w:r w:rsidRPr="000D6CFB">
        <w:rPr>
          <w:sz w:val="28"/>
          <w:szCs w:val="28"/>
        </w:rPr>
        <w:t>выявление критических бизнес-процессов {</w:t>
      </w:r>
      <w:r w:rsidRPr="000D6CFB">
        <w:rPr>
          <w:i/>
          <w:sz w:val="28"/>
          <w:szCs w:val="28"/>
          <w:highlight w:val="yellow"/>
        </w:rPr>
        <w:t>Наименование юридического лица</w:t>
      </w:r>
      <w:r w:rsidRPr="000D6CFB">
        <w:rPr>
          <w:sz w:val="28"/>
          <w:szCs w:val="28"/>
        </w:rPr>
        <w:t>};</w:t>
      </w:r>
    </w:p>
    <w:p w14:paraId="68DCA542" w14:textId="77777777" w:rsidR="000D6CFB" w:rsidRPr="000D6CFB" w:rsidRDefault="000D6CFB" w:rsidP="000D6CFB">
      <w:pPr>
        <w:widowControl w:val="0"/>
        <w:numPr>
          <w:ilvl w:val="1"/>
          <w:numId w:val="16"/>
        </w:numPr>
        <w:autoSpaceDE w:val="0"/>
        <w:autoSpaceDN w:val="0"/>
        <w:adjustRightInd w:val="0"/>
        <w:spacing w:line="288" w:lineRule="auto"/>
        <w:ind w:left="0" w:firstLine="709"/>
        <w:jc w:val="both"/>
        <w:rPr>
          <w:sz w:val="28"/>
          <w:szCs w:val="28"/>
        </w:rPr>
      </w:pPr>
      <w:r w:rsidRPr="000D6CFB">
        <w:rPr>
          <w:sz w:val="28"/>
          <w:szCs w:val="28"/>
        </w:rPr>
        <w:t>выявление объектов КИИ, которые обрабатывают информацию, необходимую для обеспечения выполнения критических бизнес-процессов, и (или) осуществляют управление, контроль или мониторинг критических бизнес-процессов, подготовка предложений для включения в перечень объектов КИИ, подлежащих категорированию, оценка необходимости категорирования вновь создаваемых объектов;</w:t>
      </w:r>
    </w:p>
    <w:p w14:paraId="73BCCCEF" w14:textId="77777777" w:rsidR="000D6CFB" w:rsidRPr="000D6CFB" w:rsidRDefault="000D6CFB" w:rsidP="000D6CFB">
      <w:pPr>
        <w:widowControl w:val="0"/>
        <w:numPr>
          <w:ilvl w:val="1"/>
          <w:numId w:val="16"/>
        </w:numPr>
        <w:autoSpaceDE w:val="0"/>
        <w:autoSpaceDN w:val="0"/>
        <w:adjustRightInd w:val="0"/>
        <w:spacing w:line="288" w:lineRule="auto"/>
        <w:ind w:left="0" w:firstLine="709"/>
        <w:jc w:val="both"/>
        <w:rPr>
          <w:sz w:val="28"/>
          <w:szCs w:val="28"/>
        </w:rPr>
      </w:pPr>
      <w:r w:rsidRPr="000D6CFB">
        <w:rPr>
          <w:sz w:val="28"/>
          <w:szCs w:val="28"/>
        </w:rPr>
        <w:t>рассмотрение возможных действий нарушителей в отношении объектов КИИ, а также иных источников угроз безопасности информации;</w:t>
      </w:r>
    </w:p>
    <w:p w14:paraId="2D0EE59C" w14:textId="77777777" w:rsidR="000D6CFB" w:rsidRPr="000D6CFB" w:rsidRDefault="000D6CFB" w:rsidP="000D6CFB">
      <w:pPr>
        <w:widowControl w:val="0"/>
        <w:numPr>
          <w:ilvl w:val="1"/>
          <w:numId w:val="16"/>
        </w:numPr>
        <w:autoSpaceDE w:val="0"/>
        <w:autoSpaceDN w:val="0"/>
        <w:adjustRightInd w:val="0"/>
        <w:spacing w:line="288" w:lineRule="auto"/>
        <w:ind w:left="0" w:firstLine="709"/>
        <w:jc w:val="both"/>
        <w:rPr>
          <w:sz w:val="28"/>
          <w:szCs w:val="28"/>
        </w:rPr>
      </w:pPr>
      <w:r w:rsidRPr="000D6CFB">
        <w:rPr>
          <w:sz w:val="28"/>
          <w:szCs w:val="28"/>
        </w:rPr>
        <w:t>анализ угроз безопасности информации и уязвимостей, которые могут привести к возникновению компьютерных инцидентов на объектах КИИ {</w:t>
      </w:r>
      <w:r w:rsidRPr="000D6CFB">
        <w:rPr>
          <w:i/>
          <w:sz w:val="28"/>
          <w:szCs w:val="28"/>
          <w:highlight w:val="yellow"/>
        </w:rPr>
        <w:t>Наименование юридического лица</w:t>
      </w:r>
      <w:r w:rsidRPr="000D6CFB">
        <w:rPr>
          <w:sz w:val="28"/>
          <w:szCs w:val="28"/>
        </w:rPr>
        <w:t>};</w:t>
      </w:r>
    </w:p>
    <w:p w14:paraId="2F8B6405" w14:textId="77777777" w:rsidR="000D6CFB" w:rsidRPr="000D6CFB" w:rsidRDefault="000D6CFB" w:rsidP="000D6CFB">
      <w:pPr>
        <w:widowControl w:val="0"/>
        <w:numPr>
          <w:ilvl w:val="1"/>
          <w:numId w:val="16"/>
        </w:numPr>
        <w:autoSpaceDE w:val="0"/>
        <w:autoSpaceDN w:val="0"/>
        <w:adjustRightInd w:val="0"/>
        <w:spacing w:line="288" w:lineRule="auto"/>
        <w:ind w:left="0" w:firstLine="709"/>
        <w:jc w:val="both"/>
        <w:rPr>
          <w:sz w:val="28"/>
          <w:szCs w:val="28"/>
        </w:rPr>
      </w:pPr>
      <w:r w:rsidRPr="000D6CFB">
        <w:rPr>
          <w:sz w:val="28"/>
          <w:szCs w:val="28"/>
        </w:rPr>
        <w:t>оценка в соответствии с перечнем показателей критериев значимости масштаба возможных последствий в случае возникновения компьютерных инцидентов на объектах КИИ;</w:t>
      </w:r>
    </w:p>
    <w:p w14:paraId="1188DF33" w14:textId="77777777" w:rsidR="000D6CFB" w:rsidRPr="000D6CFB" w:rsidRDefault="000D6CFB" w:rsidP="000D6CFB">
      <w:pPr>
        <w:widowControl w:val="0"/>
        <w:numPr>
          <w:ilvl w:val="1"/>
          <w:numId w:val="16"/>
        </w:numPr>
        <w:autoSpaceDE w:val="0"/>
        <w:autoSpaceDN w:val="0"/>
        <w:adjustRightInd w:val="0"/>
        <w:spacing w:line="288" w:lineRule="auto"/>
        <w:ind w:left="0" w:firstLine="709"/>
        <w:jc w:val="both"/>
        <w:rPr>
          <w:sz w:val="28"/>
          <w:szCs w:val="28"/>
        </w:rPr>
      </w:pPr>
      <w:r w:rsidRPr="000D6CFB">
        <w:rPr>
          <w:sz w:val="28"/>
          <w:szCs w:val="28"/>
        </w:rPr>
        <w:t>расчёт показателей значимости для объектов КИИ;</w:t>
      </w:r>
    </w:p>
    <w:p w14:paraId="4AE750AA" w14:textId="77777777" w:rsidR="000D6CFB" w:rsidRPr="000D6CFB" w:rsidRDefault="000D6CFB" w:rsidP="000D6CFB">
      <w:pPr>
        <w:widowControl w:val="0"/>
        <w:numPr>
          <w:ilvl w:val="1"/>
          <w:numId w:val="16"/>
        </w:numPr>
        <w:autoSpaceDE w:val="0"/>
        <w:autoSpaceDN w:val="0"/>
        <w:adjustRightInd w:val="0"/>
        <w:spacing w:line="288" w:lineRule="auto"/>
        <w:ind w:left="0" w:firstLine="709"/>
        <w:jc w:val="both"/>
        <w:rPr>
          <w:sz w:val="28"/>
          <w:szCs w:val="28"/>
        </w:rPr>
      </w:pPr>
      <w:r w:rsidRPr="000D6CFB">
        <w:rPr>
          <w:sz w:val="28"/>
          <w:szCs w:val="28"/>
        </w:rPr>
        <w:t>присвоение каждому из объектов КИИ одной из категорий значимости либо принятие решения об отсутствии необходимости присвоения им категорий значимости.</w:t>
      </w:r>
    </w:p>
    <w:p w14:paraId="270E58E2" w14:textId="77777777" w:rsidR="000D6CFB" w:rsidRPr="000D6CFB" w:rsidRDefault="000D6CFB" w:rsidP="000D6CFB">
      <w:pPr>
        <w:widowControl w:val="0"/>
        <w:autoSpaceDE w:val="0"/>
        <w:autoSpaceDN w:val="0"/>
        <w:adjustRightInd w:val="0"/>
        <w:spacing w:line="288" w:lineRule="auto"/>
        <w:ind w:firstLine="709"/>
        <w:jc w:val="both"/>
        <w:rPr>
          <w:sz w:val="28"/>
          <w:szCs w:val="28"/>
        </w:rPr>
      </w:pPr>
    </w:p>
    <w:p w14:paraId="6C74A8BF" w14:textId="77777777" w:rsidR="000D6CFB" w:rsidRPr="000D6CFB" w:rsidRDefault="000D6CFB" w:rsidP="000D6CFB">
      <w:pPr>
        <w:widowControl w:val="0"/>
        <w:autoSpaceDE w:val="0"/>
        <w:autoSpaceDN w:val="0"/>
        <w:adjustRightInd w:val="0"/>
        <w:spacing w:line="288" w:lineRule="auto"/>
        <w:ind w:firstLine="709"/>
        <w:jc w:val="both"/>
        <w:rPr>
          <w:sz w:val="28"/>
          <w:szCs w:val="28"/>
        </w:rPr>
      </w:pPr>
    </w:p>
    <w:p w14:paraId="527A8EA3" w14:textId="77777777" w:rsidR="000D6CFB" w:rsidRPr="000D6CFB" w:rsidRDefault="000D6CFB" w:rsidP="000D6CFB">
      <w:pPr>
        <w:widowControl w:val="0"/>
        <w:numPr>
          <w:ilvl w:val="0"/>
          <w:numId w:val="14"/>
        </w:numPr>
        <w:autoSpaceDE w:val="0"/>
        <w:autoSpaceDN w:val="0"/>
        <w:adjustRightInd w:val="0"/>
        <w:spacing w:line="288" w:lineRule="auto"/>
        <w:ind w:left="0" w:firstLine="709"/>
        <w:jc w:val="both"/>
        <w:rPr>
          <w:b/>
          <w:sz w:val="28"/>
          <w:szCs w:val="28"/>
        </w:rPr>
      </w:pPr>
      <w:r w:rsidRPr="000D6CFB">
        <w:rPr>
          <w:b/>
          <w:sz w:val="28"/>
          <w:szCs w:val="28"/>
        </w:rPr>
        <w:lastRenderedPageBreak/>
        <w:t>Состав Комиссии</w:t>
      </w:r>
    </w:p>
    <w:p w14:paraId="42BEE8BE" w14:textId="77777777" w:rsidR="000D6CFB" w:rsidRPr="000D6CFB" w:rsidRDefault="000D6CFB" w:rsidP="000D6CFB">
      <w:pPr>
        <w:widowControl w:val="0"/>
        <w:autoSpaceDE w:val="0"/>
        <w:autoSpaceDN w:val="0"/>
        <w:adjustRightInd w:val="0"/>
        <w:spacing w:line="288" w:lineRule="auto"/>
        <w:ind w:firstLine="709"/>
        <w:jc w:val="both"/>
        <w:rPr>
          <w:sz w:val="28"/>
          <w:szCs w:val="28"/>
        </w:rPr>
      </w:pPr>
    </w:p>
    <w:p w14:paraId="30F39F96" w14:textId="77777777" w:rsidR="000D6CFB" w:rsidRPr="000D6CFB" w:rsidRDefault="000D6CFB" w:rsidP="000D6CFB">
      <w:pPr>
        <w:widowControl w:val="0"/>
        <w:numPr>
          <w:ilvl w:val="1"/>
          <w:numId w:val="14"/>
        </w:numPr>
        <w:autoSpaceDE w:val="0"/>
        <w:autoSpaceDN w:val="0"/>
        <w:adjustRightInd w:val="0"/>
        <w:spacing w:line="288" w:lineRule="auto"/>
        <w:ind w:left="0" w:firstLine="709"/>
        <w:jc w:val="both"/>
        <w:rPr>
          <w:sz w:val="28"/>
          <w:szCs w:val="28"/>
        </w:rPr>
      </w:pPr>
      <w:r w:rsidRPr="000D6CFB">
        <w:rPr>
          <w:sz w:val="28"/>
          <w:szCs w:val="28"/>
        </w:rPr>
        <w:t xml:space="preserve">Состав Комиссии устанавливается приказом по Обществу в соответствии с требованиями </w:t>
      </w:r>
      <w:proofErr w:type="spellStart"/>
      <w:r w:rsidRPr="000D6CFB">
        <w:rPr>
          <w:sz w:val="28"/>
          <w:szCs w:val="28"/>
        </w:rPr>
        <w:t>пп</w:t>
      </w:r>
      <w:proofErr w:type="spellEnd"/>
      <w:r w:rsidRPr="000D6CFB">
        <w:rPr>
          <w:sz w:val="28"/>
          <w:szCs w:val="28"/>
        </w:rPr>
        <w:t>. 11, 11(1) Правительства Российской Федерации от 08.02.2018 № 127. Из состава членов комиссии назначается секретарь.</w:t>
      </w:r>
    </w:p>
    <w:p w14:paraId="0D3DF9D0" w14:textId="77777777" w:rsidR="000D6CFB" w:rsidRPr="000D6CFB" w:rsidRDefault="000D6CFB" w:rsidP="000D6CFB">
      <w:pPr>
        <w:widowControl w:val="0"/>
        <w:numPr>
          <w:ilvl w:val="1"/>
          <w:numId w:val="14"/>
        </w:numPr>
        <w:autoSpaceDE w:val="0"/>
        <w:autoSpaceDN w:val="0"/>
        <w:adjustRightInd w:val="0"/>
        <w:spacing w:line="288" w:lineRule="auto"/>
        <w:ind w:left="0" w:firstLine="709"/>
        <w:jc w:val="both"/>
        <w:rPr>
          <w:sz w:val="28"/>
          <w:szCs w:val="28"/>
        </w:rPr>
      </w:pPr>
      <w:r w:rsidRPr="000D6CFB">
        <w:rPr>
          <w:sz w:val="28"/>
          <w:szCs w:val="28"/>
        </w:rPr>
        <w:t>Председатель Комиссии:</w:t>
      </w:r>
    </w:p>
    <w:p w14:paraId="1DA55C82" w14:textId="77777777" w:rsidR="000D6CFB" w:rsidRPr="000D6CFB" w:rsidRDefault="000D6CFB" w:rsidP="000D6CFB">
      <w:pPr>
        <w:widowControl w:val="0"/>
        <w:numPr>
          <w:ilvl w:val="1"/>
          <w:numId w:val="17"/>
        </w:numPr>
        <w:autoSpaceDE w:val="0"/>
        <w:autoSpaceDN w:val="0"/>
        <w:adjustRightInd w:val="0"/>
        <w:spacing w:line="288" w:lineRule="auto"/>
        <w:ind w:left="0" w:firstLine="709"/>
        <w:jc w:val="both"/>
        <w:rPr>
          <w:sz w:val="28"/>
          <w:szCs w:val="28"/>
        </w:rPr>
      </w:pPr>
      <w:r w:rsidRPr="000D6CFB">
        <w:rPr>
          <w:sz w:val="28"/>
          <w:szCs w:val="28"/>
        </w:rPr>
        <w:t>несёт ответственность за соблюдение установленных сроков проведения категорирования;</w:t>
      </w:r>
    </w:p>
    <w:p w14:paraId="6BDAA6B0" w14:textId="77777777" w:rsidR="000D6CFB" w:rsidRPr="000D6CFB" w:rsidRDefault="000D6CFB" w:rsidP="000D6CFB">
      <w:pPr>
        <w:widowControl w:val="0"/>
        <w:numPr>
          <w:ilvl w:val="1"/>
          <w:numId w:val="17"/>
        </w:numPr>
        <w:autoSpaceDE w:val="0"/>
        <w:autoSpaceDN w:val="0"/>
        <w:adjustRightInd w:val="0"/>
        <w:spacing w:line="288" w:lineRule="auto"/>
        <w:ind w:left="0" w:firstLine="709"/>
        <w:jc w:val="both"/>
        <w:rPr>
          <w:sz w:val="28"/>
          <w:szCs w:val="28"/>
        </w:rPr>
      </w:pPr>
      <w:r w:rsidRPr="000D6CFB">
        <w:rPr>
          <w:sz w:val="28"/>
          <w:szCs w:val="28"/>
        </w:rPr>
        <w:t>организует работу Комиссии;</w:t>
      </w:r>
    </w:p>
    <w:p w14:paraId="3E39A85F" w14:textId="77777777" w:rsidR="000D6CFB" w:rsidRPr="000D6CFB" w:rsidRDefault="000D6CFB" w:rsidP="000D6CFB">
      <w:pPr>
        <w:widowControl w:val="0"/>
        <w:numPr>
          <w:ilvl w:val="1"/>
          <w:numId w:val="17"/>
        </w:numPr>
        <w:autoSpaceDE w:val="0"/>
        <w:autoSpaceDN w:val="0"/>
        <w:adjustRightInd w:val="0"/>
        <w:spacing w:line="288" w:lineRule="auto"/>
        <w:ind w:left="0" w:firstLine="709"/>
        <w:jc w:val="both"/>
        <w:rPr>
          <w:sz w:val="28"/>
          <w:szCs w:val="28"/>
        </w:rPr>
      </w:pPr>
      <w:r w:rsidRPr="000D6CFB">
        <w:rPr>
          <w:sz w:val="28"/>
          <w:szCs w:val="28"/>
        </w:rPr>
        <w:t>назначает дату, время и место проведения заседаний Комиссии;</w:t>
      </w:r>
    </w:p>
    <w:p w14:paraId="44FD16DC" w14:textId="77777777" w:rsidR="000D6CFB" w:rsidRPr="000D6CFB" w:rsidRDefault="000D6CFB" w:rsidP="000D6CFB">
      <w:pPr>
        <w:widowControl w:val="0"/>
        <w:numPr>
          <w:ilvl w:val="1"/>
          <w:numId w:val="17"/>
        </w:numPr>
        <w:autoSpaceDE w:val="0"/>
        <w:autoSpaceDN w:val="0"/>
        <w:adjustRightInd w:val="0"/>
        <w:spacing w:line="288" w:lineRule="auto"/>
        <w:ind w:left="0" w:firstLine="709"/>
        <w:jc w:val="both"/>
        <w:rPr>
          <w:sz w:val="28"/>
          <w:szCs w:val="28"/>
        </w:rPr>
      </w:pPr>
      <w:r w:rsidRPr="000D6CFB">
        <w:rPr>
          <w:sz w:val="28"/>
          <w:szCs w:val="28"/>
        </w:rPr>
        <w:t>утверждает повестку заседания Комиссии;</w:t>
      </w:r>
    </w:p>
    <w:p w14:paraId="3C62C14D" w14:textId="77777777" w:rsidR="000D6CFB" w:rsidRPr="000D6CFB" w:rsidRDefault="000D6CFB" w:rsidP="000D6CFB">
      <w:pPr>
        <w:widowControl w:val="0"/>
        <w:numPr>
          <w:ilvl w:val="1"/>
          <w:numId w:val="17"/>
        </w:numPr>
        <w:autoSpaceDE w:val="0"/>
        <w:autoSpaceDN w:val="0"/>
        <w:adjustRightInd w:val="0"/>
        <w:spacing w:line="288" w:lineRule="auto"/>
        <w:ind w:left="0" w:firstLine="709"/>
        <w:jc w:val="both"/>
        <w:rPr>
          <w:sz w:val="28"/>
          <w:szCs w:val="28"/>
        </w:rPr>
      </w:pPr>
      <w:r w:rsidRPr="000D6CFB">
        <w:rPr>
          <w:sz w:val="28"/>
          <w:szCs w:val="28"/>
        </w:rPr>
        <w:t>руководит заседанием Комиссии;</w:t>
      </w:r>
    </w:p>
    <w:p w14:paraId="339E7679" w14:textId="77777777" w:rsidR="000D6CFB" w:rsidRPr="000D6CFB" w:rsidRDefault="000D6CFB" w:rsidP="000D6CFB">
      <w:pPr>
        <w:widowControl w:val="0"/>
        <w:numPr>
          <w:ilvl w:val="1"/>
          <w:numId w:val="17"/>
        </w:numPr>
        <w:autoSpaceDE w:val="0"/>
        <w:autoSpaceDN w:val="0"/>
        <w:adjustRightInd w:val="0"/>
        <w:spacing w:line="288" w:lineRule="auto"/>
        <w:ind w:left="0" w:firstLine="709"/>
        <w:jc w:val="both"/>
        <w:rPr>
          <w:sz w:val="28"/>
          <w:szCs w:val="28"/>
        </w:rPr>
      </w:pPr>
      <w:r w:rsidRPr="000D6CFB">
        <w:rPr>
          <w:sz w:val="28"/>
          <w:szCs w:val="28"/>
        </w:rPr>
        <w:t>распределяет обязанности между членами Комиссии;</w:t>
      </w:r>
    </w:p>
    <w:p w14:paraId="6133CF14" w14:textId="77777777" w:rsidR="000D6CFB" w:rsidRPr="000D6CFB" w:rsidRDefault="000D6CFB" w:rsidP="000D6CFB">
      <w:pPr>
        <w:widowControl w:val="0"/>
        <w:numPr>
          <w:ilvl w:val="1"/>
          <w:numId w:val="17"/>
        </w:numPr>
        <w:autoSpaceDE w:val="0"/>
        <w:autoSpaceDN w:val="0"/>
        <w:adjustRightInd w:val="0"/>
        <w:spacing w:line="288" w:lineRule="auto"/>
        <w:ind w:left="0" w:firstLine="709"/>
        <w:jc w:val="both"/>
        <w:rPr>
          <w:sz w:val="28"/>
          <w:szCs w:val="28"/>
        </w:rPr>
      </w:pPr>
      <w:r w:rsidRPr="000D6CFB">
        <w:rPr>
          <w:sz w:val="28"/>
          <w:szCs w:val="28"/>
        </w:rPr>
        <w:t>пользуется правами члена Комиссии при голосовании;</w:t>
      </w:r>
    </w:p>
    <w:p w14:paraId="1B9C2B47" w14:textId="77777777" w:rsidR="000D6CFB" w:rsidRPr="000D6CFB" w:rsidRDefault="000D6CFB" w:rsidP="000D6CFB">
      <w:pPr>
        <w:widowControl w:val="0"/>
        <w:numPr>
          <w:ilvl w:val="1"/>
          <w:numId w:val="14"/>
        </w:numPr>
        <w:autoSpaceDE w:val="0"/>
        <w:autoSpaceDN w:val="0"/>
        <w:adjustRightInd w:val="0"/>
        <w:spacing w:line="288" w:lineRule="auto"/>
        <w:ind w:left="0" w:firstLine="709"/>
        <w:jc w:val="both"/>
        <w:rPr>
          <w:sz w:val="28"/>
          <w:szCs w:val="28"/>
        </w:rPr>
      </w:pPr>
      <w:r w:rsidRPr="000D6CFB">
        <w:rPr>
          <w:sz w:val="28"/>
          <w:szCs w:val="28"/>
        </w:rPr>
        <w:t>Председатель Комиссии имеет право:</w:t>
      </w:r>
    </w:p>
    <w:p w14:paraId="513503AE" w14:textId="77777777" w:rsidR="000D6CFB" w:rsidRPr="000D6CFB" w:rsidRDefault="000D6CFB" w:rsidP="000D6CFB">
      <w:pPr>
        <w:widowControl w:val="0"/>
        <w:numPr>
          <w:ilvl w:val="2"/>
          <w:numId w:val="18"/>
        </w:numPr>
        <w:autoSpaceDE w:val="0"/>
        <w:autoSpaceDN w:val="0"/>
        <w:adjustRightInd w:val="0"/>
        <w:spacing w:line="288" w:lineRule="auto"/>
        <w:ind w:left="0" w:firstLine="709"/>
        <w:jc w:val="both"/>
        <w:rPr>
          <w:sz w:val="28"/>
          <w:szCs w:val="28"/>
        </w:rPr>
      </w:pPr>
      <w:r w:rsidRPr="000D6CFB">
        <w:rPr>
          <w:sz w:val="28"/>
          <w:szCs w:val="28"/>
        </w:rPr>
        <w:t>привлекать для решения частных задач работников {</w:t>
      </w:r>
      <w:r w:rsidRPr="000D6CFB">
        <w:rPr>
          <w:i/>
          <w:sz w:val="28"/>
          <w:szCs w:val="28"/>
          <w:highlight w:val="yellow"/>
        </w:rPr>
        <w:t>Наименование юридического лица</w:t>
      </w:r>
      <w:r w:rsidRPr="000D6CFB">
        <w:rPr>
          <w:sz w:val="28"/>
          <w:szCs w:val="28"/>
        </w:rPr>
        <w:t>}, экспертов сторонних организаций, представителей вышестоящих организаций (без права голоса);</w:t>
      </w:r>
    </w:p>
    <w:p w14:paraId="79DB0F96" w14:textId="77777777" w:rsidR="000D6CFB" w:rsidRPr="000D6CFB" w:rsidRDefault="000D6CFB" w:rsidP="000D6CFB">
      <w:pPr>
        <w:widowControl w:val="0"/>
        <w:numPr>
          <w:ilvl w:val="2"/>
          <w:numId w:val="18"/>
        </w:numPr>
        <w:autoSpaceDE w:val="0"/>
        <w:autoSpaceDN w:val="0"/>
        <w:adjustRightInd w:val="0"/>
        <w:spacing w:line="288" w:lineRule="auto"/>
        <w:ind w:left="0" w:firstLine="709"/>
        <w:jc w:val="both"/>
        <w:rPr>
          <w:sz w:val="28"/>
          <w:szCs w:val="28"/>
        </w:rPr>
      </w:pPr>
      <w:r w:rsidRPr="000D6CFB">
        <w:rPr>
          <w:sz w:val="28"/>
          <w:szCs w:val="28"/>
        </w:rPr>
        <w:t>отдавать распоряжения в пределах установленных полномочий, обязательные для исполнения всеми работниками {</w:t>
      </w:r>
      <w:r w:rsidRPr="000D6CFB">
        <w:rPr>
          <w:i/>
          <w:sz w:val="28"/>
          <w:szCs w:val="28"/>
          <w:highlight w:val="yellow"/>
        </w:rPr>
        <w:t>Наименование юридического лица</w:t>
      </w:r>
      <w:r w:rsidRPr="000D6CFB">
        <w:rPr>
          <w:sz w:val="28"/>
          <w:szCs w:val="28"/>
        </w:rPr>
        <w:t>}.</w:t>
      </w:r>
    </w:p>
    <w:p w14:paraId="63F1E47A" w14:textId="77777777" w:rsidR="000D6CFB" w:rsidRPr="000D6CFB" w:rsidRDefault="000D6CFB" w:rsidP="000D6CFB">
      <w:pPr>
        <w:widowControl w:val="0"/>
        <w:numPr>
          <w:ilvl w:val="1"/>
          <w:numId w:val="14"/>
        </w:numPr>
        <w:autoSpaceDE w:val="0"/>
        <w:autoSpaceDN w:val="0"/>
        <w:adjustRightInd w:val="0"/>
        <w:spacing w:line="288" w:lineRule="auto"/>
        <w:ind w:left="0" w:firstLine="709"/>
        <w:jc w:val="both"/>
        <w:rPr>
          <w:sz w:val="28"/>
          <w:szCs w:val="28"/>
        </w:rPr>
      </w:pPr>
      <w:r w:rsidRPr="000D6CFB">
        <w:rPr>
          <w:sz w:val="28"/>
          <w:szCs w:val="28"/>
        </w:rPr>
        <w:t>Секретарь Комиссии:</w:t>
      </w:r>
    </w:p>
    <w:p w14:paraId="51D7073E" w14:textId="77777777" w:rsidR="000D6CFB" w:rsidRPr="000D6CFB" w:rsidRDefault="000D6CFB" w:rsidP="000D6CFB">
      <w:pPr>
        <w:widowControl w:val="0"/>
        <w:numPr>
          <w:ilvl w:val="1"/>
          <w:numId w:val="19"/>
        </w:numPr>
        <w:autoSpaceDE w:val="0"/>
        <w:autoSpaceDN w:val="0"/>
        <w:adjustRightInd w:val="0"/>
        <w:spacing w:line="288" w:lineRule="auto"/>
        <w:ind w:left="0" w:firstLine="709"/>
        <w:jc w:val="both"/>
        <w:rPr>
          <w:sz w:val="28"/>
          <w:szCs w:val="28"/>
        </w:rPr>
      </w:pPr>
      <w:r w:rsidRPr="000D6CFB">
        <w:rPr>
          <w:sz w:val="28"/>
          <w:szCs w:val="28"/>
        </w:rPr>
        <w:t>координирует деятельность членов Комиссии;</w:t>
      </w:r>
    </w:p>
    <w:p w14:paraId="413DB715" w14:textId="77777777" w:rsidR="000D6CFB" w:rsidRPr="000D6CFB" w:rsidRDefault="000D6CFB" w:rsidP="000D6CFB">
      <w:pPr>
        <w:widowControl w:val="0"/>
        <w:numPr>
          <w:ilvl w:val="1"/>
          <w:numId w:val="19"/>
        </w:numPr>
        <w:autoSpaceDE w:val="0"/>
        <w:autoSpaceDN w:val="0"/>
        <w:adjustRightInd w:val="0"/>
        <w:spacing w:line="288" w:lineRule="auto"/>
        <w:ind w:left="0" w:firstLine="709"/>
        <w:jc w:val="both"/>
        <w:rPr>
          <w:sz w:val="28"/>
          <w:szCs w:val="28"/>
        </w:rPr>
      </w:pPr>
      <w:r w:rsidRPr="000D6CFB">
        <w:rPr>
          <w:sz w:val="28"/>
          <w:szCs w:val="28"/>
        </w:rPr>
        <w:t>готовит проекты повесток заседаний Комиссии и представляет на утверждение председателю Комиссии;</w:t>
      </w:r>
    </w:p>
    <w:p w14:paraId="77A56722" w14:textId="77777777" w:rsidR="000D6CFB" w:rsidRPr="000D6CFB" w:rsidRDefault="000D6CFB" w:rsidP="000D6CFB">
      <w:pPr>
        <w:widowControl w:val="0"/>
        <w:numPr>
          <w:ilvl w:val="1"/>
          <w:numId w:val="19"/>
        </w:numPr>
        <w:autoSpaceDE w:val="0"/>
        <w:autoSpaceDN w:val="0"/>
        <w:adjustRightInd w:val="0"/>
        <w:spacing w:line="288" w:lineRule="auto"/>
        <w:ind w:left="0" w:firstLine="709"/>
        <w:jc w:val="both"/>
        <w:rPr>
          <w:sz w:val="28"/>
          <w:szCs w:val="28"/>
        </w:rPr>
      </w:pPr>
      <w:r w:rsidRPr="000D6CFB">
        <w:rPr>
          <w:sz w:val="28"/>
          <w:szCs w:val="28"/>
        </w:rPr>
        <w:t>своевременно информирует членов Комиссии о дате, времени, месте и повестке заседаний Комиссии;</w:t>
      </w:r>
    </w:p>
    <w:p w14:paraId="1F7280A2" w14:textId="77777777" w:rsidR="000D6CFB" w:rsidRPr="000D6CFB" w:rsidRDefault="000D6CFB" w:rsidP="000D6CFB">
      <w:pPr>
        <w:widowControl w:val="0"/>
        <w:numPr>
          <w:ilvl w:val="1"/>
          <w:numId w:val="19"/>
        </w:numPr>
        <w:autoSpaceDE w:val="0"/>
        <w:autoSpaceDN w:val="0"/>
        <w:adjustRightInd w:val="0"/>
        <w:spacing w:line="288" w:lineRule="auto"/>
        <w:ind w:left="0" w:firstLine="709"/>
        <w:jc w:val="both"/>
        <w:rPr>
          <w:sz w:val="28"/>
          <w:szCs w:val="28"/>
        </w:rPr>
      </w:pPr>
      <w:r w:rsidRPr="000D6CFB">
        <w:rPr>
          <w:sz w:val="28"/>
          <w:szCs w:val="28"/>
        </w:rPr>
        <w:t>совместно с членами Комиссии готовит информацию, документы, иные материалы к заседаниям Комиссии;</w:t>
      </w:r>
    </w:p>
    <w:p w14:paraId="06BD954E" w14:textId="77777777" w:rsidR="000D6CFB" w:rsidRPr="000D6CFB" w:rsidRDefault="000D6CFB" w:rsidP="000D6CFB">
      <w:pPr>
        <w:widowControl w:val="0"/>
        <w:numPr>
          <w:ilvl w:val="1"/>
          <w:numId w:val="19"/>
        </w:numPr>
        <w:autoSpaceDE w:val="0"/>
        <w:autoSpaceDN w:val="0"/>
        <w:adjustRightInd w:val="0"/>
        <w:spacing w:line="288" w:lineRule="auto"/>
        <w:ind w:left="0" w:firstLine="709"/>
        <w:jc w:val="both"/>
        <w:rPr>
          <w:sz w:val="28"/>
          <w:szCs w:val="28"/>
        </w:rPr>
      </w:pPr>
      <w:r w:rsidRPr="000D6CFB">
        <w:rPr>
          <w:sz w:val="28"/>
          <w:szCs w:val="28"/>
        </w:rPr>
        <w:t>ведёт протокол заседания Комиссии;</w:t>
      </w:r>
    </w:p>
    <w:p w14:paraId="32158BA2" w14:textId="77777777" w:rsidR="000D6CFB" w:rsidRPr="000D6CFB" w:rsidRDefault="000D6CFB" w:rsidP="000D6CFB">
      <w:pPr>
        <w:widowControl w:val="0"/>
        <w:numPr>
          <w:ilvl w:val="1"/>
          <w:numId w:val="19"/>
        </w:numPr>
        <w:autoSpaceDE w:val="0"/>
        <w:autoSpaceDN w:val="0"/>
        <w:adjustRightInd w:val="0"/>
        <w:spacing w:line="288" w:lineRule="auto"/>
        <w:ind w:left="0" w:firstLine="709"/>
        <w:jc w:val="both"/>
        <w:rPr>
          <w:sz w:val="28"/>
          <w:szCs w:val="28"/>
        </w:rPr>
      </w:pPr>
      <w:r w:rsidRPr="000D6CFB">
        <w:rPr>
          <w:sz w:val="28"/>
          <w:szCs w:val="28"/>
        </w:rPr>
        <w:t>в течение 3 рабочих дней с даты проведения заседания Комиссии и в соответствии с её решением готовит итоговые документы и представляет их на подпись председателю Комиссии и членам Комиссии;</w:t>
      </w:r>
    </w:p>
    <w:p w14:paraId="7F9A8576" w14:textId="77777777" w:rsidR="000D6CFB" w:rsidRPr="000D6CFB" w:rsidRDefault="000D6CFB" w:rsidP="000D6CFB">
      <w:pPr>
        <w:widowControl w:val="0"/>
        <w:numPr>
          <w:ilvl w:val="1"/>
          <w:numId w:val="19"/>
        </w:numPr>
        <w:autoSpaceDE w:val="0"/>
        <w:autoSpaceDN w:val="0"/>
        <w:adjustRightInd w:val="0"/>
        <w:spacing w:line="288" w:lineRule="auto"/>
        <w:ind w:left="0" w:firstLine="709"/>
        <w:jc w:val="both"/>
        <w:rPr>
          <w:sz w:val="28"/>
          <w:szCs w:val="28"/>
        </w:rPr>
      </w:pPr>
      <w:r w:rsidRPr="000D6CFB">
        <w:rPr>
          <w:sz w:val="28"/>
          <w:szCs w:val="28"/>
        </w:rPr>
        <w:t>организует и ведёт делопроизводство Комиссии и обеспечивает сохранность документов Комиссии;</w:t>
      </w:r>
    </w:p>
    <w:p w14:paraId="65FF083C" w14:textId="77777777" w:rsidR="000D6CFB" w:rsidRPr="000D6CFB" w:rsidRDefault="000D6CFB" w:rsidP="000D6CFB">
      <w:pPr>
        <w:widowControl w:val="0"/>
        <w:numPr>
          <w:ilvl w:val="1"/>
          <w:numId w:val="19"/>
        </w:numPr>
        <w:autoSpaceDE w:val="0"/>
        <w:autoSpaceDN w:val="0"/>
        <w:adjustRightInd w:val="0"/>
        <w:spacing w:line="288" w:lineRule="auto"/>
        <w:ind w:left="0" w:firstLine="709"/>
        <w:jc w:val="both"/>
        <w:rPr>
          <w:sz w:val="28"/>
          <w:szCs w:val="28"/>
        </w:rPr>
      </w:pPr>
      <w:r w:rsidRPr="000D6CFB">
        <w:rPr>
          <w:sz w:val="28"/>
          <w:szCs w:val="28"/>
        </w:rPr>
        <w:lastRenderedPageBreak/>
        <w:t>осуществляет организационно-техническое обеспечение деятельности Комиссии.</w:t>
      </w:r>
    </w:p>
    <w:p w14:paraId="03EBD61E" w14:textId="77777777" w:rsidR="000D6CFB" w:rsidRPr="000D6CFB" w:rsidRDefault="000D6CFB" w:rsidP="000D6CFB">
      <w:pPr>
        <w:widowControl w:val="0"/>
        <w:numPr>
          <w:ilvl w:val="1"/>
          <w:numId w:val="14"/>
        </w:numPr>
        <w:autoSpaceDE w:val="0"/>
        <w:autoSpaceDN w:val="0"/>
        <w:adjustRightInd w:val="0"/>
        <w:spacing w:line="288" w:lineRule="auto"/>
        <w:ind w:left="0" w:firstLine="709"/>
        <w:jc w:val="both"/>
        <w:rPr>
          <w:sz w:val="28"/>
          <w:szCs w:val="28"/>
        </w:rPr>
      </w:pPr>
      <w:r w:rsidRPr="000D6CFB">
        <w:rPr>
          <w:sz w:val="28"/>
          <w:szCs w:val="28"/>
        </w:rPr>
        <w:t>Члены Комиссии:</w:t>
      </w:r>
    </w:p>
    <w:p w14:paraId="0981FB18" w14:textId="77777777" w:rsidR="000D6CFB" w:rsidRPr="000D6CFB" w:rsidRDefault="000D6CFB" w:rsidP="000D6CFB">
      <w:pPr>
        <w:widowControl w:val="0"/>
        <w:numPr>
          <w:ilvl w:val="1"/>
          <w:numId w:val="20"/>
        </w:numPr>
        <w:autoSpaceDE w:val="0"/>
        <w:autoSpaceDN w:val="0"/>
        <w:adjustRightInd w:val="0"/>
        <w:spacing w:line="288" w:lineRule="auto"/>
        <w:ind w:left="0" w:firstLine="709"/>
        <w:jc w:val="both"/>
        <w:rPr>
          <w:sz w:val="28"/>
          <w:szCs w:val="28"/>
        </w:rPr>
      </w:pPr>
      <w:r w:rsidRPr="000D6CFB">
        <w:rPr>
          <w:sz w:val="28"/>
          <w:szCs w:val="28"/>
        </w:rPr>
        <w:t>участвуют в заседании Комиссии;</w:t>
      </w:r>
    </w:p>
    <w:p w14:paraId="5A8A720D" w14:textId="77777777" w:rsidR="000D6CFB" w:rsidRPr="000D6CFB" w:rsidRDefault="000D6CFB" w:rsidP="000D6CFB">
      <w:pPr>
        <w:widowControl w:val="0"/>
        <w:numPr>
          <w:ilvl w:val="1"/>
          <w:numId w:val="20"/>
        </w:numPr>
        <w:autoSpaceDE w:val="0"/>
        <w:autoSpaceDN w:val="0"/>
        <w:adjustRightInd w:val="0"/>
        <w:spacing w:line="288" w:lineRule="auto"/>
        <w:ind w:left="0" w:firstLine="709"/>
        <w:jc w:val="both"/>
        <w:rPr>
          <w:sz w:val="28"/>
          <w:szCs w:val="28"/>
        </w:rPr>
      </w:pPr>
      <w:r w:rsidRPr="000D6CFB">
        <w:rPr>
          <w:sz w:val="28"/>
          <w:szCs w:val="28"/>
        </w:rPr>
        <w:t>участвуют в обсуждении вопросов, включённых в повестку заседания Комиссии;</w:t>
      </w:r>
    </w:p>
    <w:p w14:paraId="0C464E9E" w14:textId="77777777" w:rsidR="000D6CFB" w:rsidRPr="000D6CFB" w:rsidRDefault="000D6CFB" w:rsidP="000D6CFB">
      <w:pPr>
        <w:widowControl w:val="0"/>
        <w:numPr>
          <w:ilvl w:val="1"/>
          <w:numId w:val="20"/>
        </w:numPr>
        <w:autoSpaceDE w:val="0"/>
        <w:autoSpaceDN w:val="0"/>
        <w:adjustRightInd w:val="0"/>
        <w:spacing w:line="288" w:lineRule="auto"/>
        <w:ind w:left="0" w:firstLine="709"/>
        <w:jc w:val="both"/>
        <w:rPr>
          <w:sz w:val="28"/>
          <w:szCs w:val="28"/>
        </w:rPr>
      </w:pPr>
      <w:r w:rsidRPr="000D6CFB">
        <w:rPr>
          <w:sz w:val="28"/>
          <w:szCs w:val="28"/>
        </w:rPr>
        <w:t>знакомятся с информацией, документами и материалами по вопросам, вынесенным на обсуждение Комиссии на стадии их подготовки, вносят свои предложения;</w:t>
      </w:r>
    </w:p>
    <w:p w14:paraId="0042BA7A" w14:textId="77777777" w:rsidR="000D6CFB" w:rsidRPr="000D6CFB" w:rsidRDefault="000D6CFB" w:rsidP="000D6CFB">
      <w:pPr>
        <w:widowControl w:val="0"/>
        <w:numPr>
          <w:ilvl w:val="1"/>
          <w:numId w:val="20"/>
        </w:numPr>
        <w:autoSpaceDE w:val="0"/>
        <w:autoSpaceDN w:val="0"/>
        <w:adjustRightInd w:val="0"/>
        <w:spacing w:line="288" w:lineRule="auto"/>
        <w:ind w:left="0" w:firstLine="709"/>
        <w:jc w:val="both"/>
        <w:rPr>
          <w:sz w:val="28"/>
          <w:szCs w:val="28"/>
        </w:rPr>
      </w:pPr>
      <w:r w:rsidRPr="000D6CFB">
        <w:rPr>
          <w:sz w:val="28"/>
          <w:szCs w:val="28"/>
        </w:rPr>
        <w:t>имеют право формировать запросы о получении информации, необходимой для работы Комиссии;</w:t>
      </w:r>
    </w:p>
    <w:p w14:paraId="1AF87AD7" w14:textId="77777777" w:rsidR="000D6CFB" w:rsidRPr="000D6CFB" w:rsidRDefault="000D6CFB" w:rsidP="000D6CFB">
      <w:pPr>
        <w:widowControl w:val="0"/>
        <w:numPr>
          <w:ilvl w:val="1"/>
          <w:numId w:val="20"/>
        </w:numPr>
        <w:autoSpaceDE w:val="0"/>
        <w:autoSpaceDN w:val="0"/>
        <w:adjustRightInd w:val="0"/>
        <w:spacing w:line="288" w:lineRule="auto"/>
        <w:ind w:left="0" w:firstLine="709"/>
        <w:jc w:val="both"/>
        <w:rPr>
          <w:sz w:val="28"/>
          <w:szCs w:val="28"/>
        </w:rPr>
      </w:pPr>
      <w:r w:rsidRPr="000D6CFB">
        <w:rPr>
          <w:sz w:val="28"/>
          <w:szCs w:val="28"/>
        </w:rPr>
        <w:t>в случае несогласия с принятым решением излагают своё особое мнение в письменном виде, которое прилагается к соответствующему Протоколу Комиссии.</w:t>
      </w:r>
    </w:p>
    <w:p w14:paraId="498D5D80" w14:textId="77777777" w:rsidR="000D6CFB" w:rsidRPr="000D6CFB" w:rsidRDefault="000D6CFB" w:rsidP="000D6CFB">
      <w:pPr>
        <w:spacing w:line="288" w:lineRule="auto"/>
        <w:ind w:firstLine="709"/>
        <w:jc w:val="both"/>
        <w:rPr>
          <w:rFonts w:eastAsia="SimSun"/>
          <w:sz w:val="28"/>
          <w:szCs w:val="28"/>
          <w:lang w:eastAsia="zh-CN"/>
        </w:rPr>
      </w:pPr>
    </w:p>
    <w:p w14:paraId="4F48E618" w14:textId="77777777" w:rsidR="000D6CFB" w:rsidRPr="000D6CFB" w:rsidRDefault="000D6CFB" w:rsidP="000D6CFB">
      <w:pPr>
        <w:widowControl w:val="0"/>
        <w:numPr>
          <w:ilvl w:val="0"/>
          <w:numId w:val="14"/>
        </w:numPr>
        <w:autoSpaceDE w:val="0"/>
        <w:autoSpaceDN w:val="0"/>
        <w:adjustRightInd w:val="0"/>
        <w:spacing w:line="288" w:lineRule="auto"/>
        <w:ind w:left="0" w:firstLine="709"/>
        <w:jc w:val="both"/>
        <w:rPr>
          <w:b/>
          <w:sz w:val="28"/>
          <w:szCs w:val="28"/>
        </w:rPr>
      </w:pPr>
      <w:r w:rsidRPr="000D6CFB">
        <w:rPr>
          <w:b/>
          <w:sz w:val="28"/>
          <w:szCs w:val="28"/>
        </w:rPr>
        <w:t>Организация деятельности Комиссии</w:t>
      </w:r>
    </w:p>
    <w:p w14:paraId="3AB00474" w14:textId="77777777" w:rsidR="000D6CFB" w:rsidRPr="000D6CFB" w:rsidRDefault="000D6CFB" w:rsidP="000D6CFB">
      <w:pPr>
        <w:widowControl w:val="0"/>
        <w:autoSpaceDE w:val="0"/>
        <w:autoSpaceDN w:val="0"/>
        <w:adjustRightInd w:val="0"/>
        <w:spacing w:line="288" w:lineRule="auto"/>
        <w:ind w:firstLine="709"/>
        <w:jc w:val="both"/>
        <w:rPr>
          <w:b/>
          <w:sz w:val="28"/>
          <w:szCs w:val="28"/>
        </w:rPr>
      </w:pPr>
    </w:p>
    <w:p w14:paraId="0DA7B8E6" w14:textId="77777777" w:rsidR="000D6CFB" w:rsidRPr="000D6CFB" w:rsidRDefault="000D6CFB" w:rsidP="000D6CFB">
      <w:pPr>
        <w:widowControl w:val="0"/>
        <w:numPr>
          <w:ilvl w:val="1"/>
          <w:numId w:val="14"/>
        </w:numPr>
        <w:autoSpaceDE w:val="0"/>
        <w:autoSpaceDN w:val="0"/>
        <w:adjustRightInd w:val="0"/>
        <w:spacing w:line="288" w:lineRule="auto"/>
        <w:ind w:left="0" w:firstLine="709"/>
        <w:jc w:val="both"/>
        <w:rPr>
          <w:sz w:val="28"/>
          <w:szCs w:val="28"/>
        </w:rPr>
      </w:pPr>
      <w:r w:rsidRPr="000D6CFB">
        <w:rPr>
          <w:sz w:val="28"/>
          <w:szCs w:val="28"/>
        </w:rPr>
        <w:t>Заседания Комиссии проводятся по мере необходимости, но не реже двух раз в год.</w:t>
      </w:r>
    </w:p>
    <w:p w14:paraId="766D1276" w14:textId="77777777" w:rsidR="000D6CFB" w:rsidRPr="000D6CFB" w:rsidRDefault="000D6CFB" w:rsidP="000D6CFB">
      <w:pPr>
        <w:widowControl w:val="0"/>
        <w:numPr>
          <w:ilvl w:val="1"/>
          <w:numId w:val="14"/>
        </w:numPr>
        <w:autoSpaceDE w:val="0"/>
        <w:autoSpaceDN w:val="0"/>
        <w:adjustRightInd w:val="0"/>
        <w:spacing w:line="288" w:lineRule="auto"/>
        <w:ind w:left="0" w:firstLine="709"/>
        <w:jc w:val="both"/>
        <w:rPr>
          <w:sz w:val="28"/>
          <w:szCs w:val="28"/>
        </w:rPr>
      </w:pPr>
      <w:r w:rsidRPr="000D6CFB">
        <w:rPr>
          <w:sz w:val="28"/>
          <w:szCs w:val="28"/>
        </w:rPr>
        <w:t>Заседания Комиссии могут проводиться в заочном, дистанционном и очном формах проведения.</w:t>
      </w:r>
    </w:p>
    <w:p w14:paraId="516A40F0" w14:textId="77777777" w:rsidR="000D6CFB" w:rsidRPr="000D6CFB" w:rsidRDefault="000D6CFB" w:rsidP="000D6CFB">
      <w:pPr>
        <w:widowControl w:val="0"/>
        <w:numPr>
          <w:ilvl w:val="1"/>
          <w:numId w:val="14"/>
        </w:numPr>
        <w:autoSpaceDE w:val="0"/>
        <w:autoSpaceDN w:val="0"/>
        <w:adjustRightInd w:val="0"/>
        <w:spacing w:line="288" w:lineRule="auto"/>
        <w:ind w:left="0" w:firstLine="709"/>
        <w:jc w:val="both"/>
        <w:rPr>
          <w:sz w:val="28"/>
          <w:szCs w:val="28"/>
        </w:rPr>
      </w:pPr>
      <w:r w:rsidRPr="000D6CFB">
        <w:rPr>
          <w:sz w:val="28"/>
          <w:szCs w:val="28"/>
        </w:rPr>
        <w:t>Решение о проведении заседаний Комиссии принимается председателем Комиссии на основании предложений членов Комиссии.</w:t>
      </w:r>
    </w:p>
    <w:p w14:paraId="744A0BA1" w14:textId="77777777" w:rsidR="000D6CFB" w:rsidRPr="000D6CFB" w:rsidRDefault="000D6CFB" w:rsidP="000D6CFB">
      <w:pPr>
        <w:widowControl w:val="0"/>
        <w:numPr>
          <w:ilvl w:val="1"/>
          <w:numId w:val="14"/>
        </w:numPr>
        <w:autoSpaceDE w:val="0"/>
        <w:autoSpaceDN w:val="0"/>
        <w:adjustRightInd w:val="0"/>
        <w:spacing w:line="288" w:lineRule="auto"/>
        <w:ind w:left="0" w:firstLine="709"/>
        <w:jc w:val="both"/>
        <w:rPr>
          <w:sz w:val="28"/>
          <w:szCs w:val="28"/>
        </w:rPr>
      </w:pPr>
      <w:r w:rsidRPr="000D6CFB">
        <w:rPr>
          <w:sz w:val="28"/>
          <w:szCs w:val="28"/>
        </w:rPr>
        <w:t xml:space="preserve">Заседания Комиссии проводятся в случае присутствия не менее 50% численного состава постоянных членов Комиссии. Присутствие на заседании Комиссии иных лиц, кроме членов Комиссии, допускается с разрешения председателя Комиссии. </w:t>
      </w:r>
      <w:proofErr w:type="gramStart"/>
      <w:r w:rsidRPr="000D6CFB">
        <w:rPr>
          <w:sz w:val="28"/>
          <w:szCs w:val="28"/>
        </w:rPr>
        <w:t>В случае отсутствия председателя Комиссии,</w:t>
      </w:r>
      <w:proofErr w:type="gramEnd"/>
      <w:r w:rsidRPr="000D6CFB">
        <w:rPr>
          <w:sz w:val="28"/>
          <w:szCs w:val="28"/>
        </w:rPr>
        <w:t xml:space="preserve"> его полномочия не передаются другим членам комиссии. При отсутствии председателя и/или кворума заседание Комиссии переносится на другую дату, определяемую Председателем Комиссии.</w:t>
      </w:r>
    </w:p>
    <w:p w14:paraId="57AD1486" w14:textId="77777777" w:rsidR="000D6CFB" w:rsidRPr="000D6CFB" w:rsidRDefault="000D6CFB" w:rsidP="000D6CFB">
      <w:pPr>
        <w:widowControl w:val="0"/>
        <w:numPr>
          <w:ilvl w:val="1"/>
          <w:numId w:val="14"/>
        </w:numPr>
        <w:autoSpaceDE w:val="0"/>
        <w:autoSpaceDN w:val="0"/>
        <w:adjustRightInd w:val="0"/>
        <w:spacing w:line="288" w:lineRule="auto"/>
        <w:ind w:left="0" w:firstLine="709"/>
        <w:jc w:val="both"/>
        <w:rPr>
          <w:sz w:val="28"/>
          <w:szCs w:val="28"/>
        </w:rPr>
      </w:pPr>
      <w:r w:rsidRPr="000D6CFB">
        <w:rPr>
          <w:sz w:val="28"/>
          <w:szCs w:val="28"/>
        </w:rPr>
        <w:t>Все решения по рассматриваемым Комиссией вопросам принимаются открытым голосованием простым большинством голосов членов Комиссии. При голосовании каждый член Комиссии имеет один голос. При равенстве голосов решающим голосом является голос Председателя Комиссии.</w:t>
      </w:r>
    </w:p>
    <w:p w14:paraId="25F94E65" w14:textId="77777777" w:rsidR="000D6CFB" w:rsidRPr="000D6CFB" w:rsidRDefault="000D6CFB" w:rsidP="000D6CFB">
      <w:pPr>
        <w:widowControl w:val="0"/>
        <w:numPr>
          <w:ilvl w:val="1"/>
          <w:numId w:val="14"/>
        </w:numPr>
        <w:autoSpaceDE w:val="0"/>
        <w:autoSpaceDN w:val="0"/>
        <w:adjustRightInd w:val="0"/>
        <w:spacing w:line="288" w:lineRule="auto"/>
        <w:ind w:left="0" w:firstLine="709"/>
        <w:jc w:val="both"/>
        <w:rPr>
          <w:sz w:val="28"/>
          <w:szCs w:val="28"/>
        </w:rPr>
      </w:pPr>
      <w:r w:rsidRPr="000D6CFB">
        <w:rPr>
          <w:sz w:val="28"/>
          <w:szCs w:val="28"/>
        </w:rPr>
        <w:t xml:space="preserve">Заседания комиссии оформляются протоколом. Форма протокола приведены в приложении А. </w:t>
      </w:r>
    </w:p>
    <w:p w14:paraId="684139E0" w14:textId="77777777" w:rsidR="000D6CFB" w:rsidRPr="000D6CFB" w:rsidRDefault="000D6CFB" w:rsidP="000D6CFB">
      <w:pPr>
        <w:widowControl w:val="0"/>
        <w:numPr>
          <w:ilvl w:val="1"/>
          <w:numId w:val="14"/>
        </w:numPr>
        <w:autoSpaceDE w:val="0"/>
        <w:autoSpaceDN w:val="0"/>
        <w:adjustRightInd w:val="0"/>
        <w:spacing w:line="288" w:lineRule="auto"/>
        <w:ind w:left="0" w:firstLine="709"/>
        <w:jc w:val="both"/>
        <w:rPr>
          <w:sz w:val="28"/>
          <w:szCs w:val="28"/>
        </w:rPr>
      </w:pPr>
      <w:bookmarkStart w:id="1" w:name="Par1132"/>
      <w:bookmarkEnd w:id="1"/>
      <w:r w:rsidRPr="000D6CFB">
        <w:rPr>
          <w:sz w:val="28"/>
          <w:szCs w:val="28"/>
        </w:rPr>
        <w:t>Решение Комиссии о включении объектов КИИ {</w:t>
      </w:r>
      <w:r w:rsidRPr="000D6CFB">
        <w:rPr>
          <w:i/>
          <w:sz w:val="28"/>
          <w:szCs w:val="28"/>
          <w:highlight w:val="yellow"/>
        </w:rPr>
        <w:t xml:space="preserve">Наименование </w:t>
      </w:r>
      <w:r w:rsidRPr="000D6CFB">
        <w:rPr>
          <w:i/>
          <w:sz w:val="28"/>
          <w:szCs w:val="28"/>
          <w:highlight w:val="yellow"/>
        </w:rPr>
        <w:lastRenderedPageBreak/>
        <w:t>юридического лица</w:t>
      </w:r>
      <w:r w:rsidRPr="000D6CFB">
        <w:rPr>
          <w:sz w:val="28"/>
          <w:szCs w:val="28"/>
        </w:rPr>
        <w:t>} в перечень объектов КИИ, подлежащих категорированию, оформляется Протоколом Комиссии, подписывается всеми присутствующими членами Комиссии и утверждается Председателем Комиссии.</w:t>
      </w:r>
    </w:p>
    <w:p w14:paraId="295647A1" w14:textId="77777777" w:rsidR="000D6CFB" w:rsidRPr="000D6CFB" w:rsidRDefault="000D6CFB" w:rsidP="000D6CFB">
      <w:pPr>
        <w:widowControl w:val="0"/>
        <w:numPr>
          <w:ilvl w:val="1"/>
          <w:numId w:val="14"/>
        </w:numPr>
        <w:autoSpaceDE w:val="0"/>
        <w:autoSpaceDN w:val="0"/>
        <w:adjustRightInd w:val="0"/>
        <w:spacing w:line="288" w:lineRule="auto"/>
        <w:ind w:left="0" w:firstLine="709"/>
        <w:jc w:val="both"/>
        <w:rPr>
          <w:sz w:val="28"/>
          <w:szCs w:val="28"/>
        </w:rPr>
      </w:pPr>
      <w:bookmarkStart w:id="2" w:name="Par1133"/>
      <w:bookmarkEnd w:id="2"/>
      <w:r w:rsidRPr="000D6CFB">
        <w:rPr>
          <w:sz w:val="28"/>
          <w:szCs w:val="28"/>
        </w:rPr>
        <w:t>Решение Комиссии о присвоении объектам КИИ {</w:t>
      </w:r>
      <w:r w:rsidRPr="000D6CFB">
        <w:rPr>
          <w:i/>
          <w:sz w:val="28"/>
          <w:szCs w:val="28"/>
          <w:highlight w:val="yellow"/>
        </w:rPr>
        <w:t>Наименование юридического лица</w:t>
      </w:r>
      <w:r w:rsidRPr="000D6CFB">
        <w:rPr>
          <w:sz w:val="28"/>
          <w:szCs w:val="28"/>
        </w:rPr>
        <w:t>} одной из категорий значимости, а также решения об отсутствии необходимости присвоения категорий значимости оформляется Протоколом заседания, который подписывается Председателем Комиссии, всеми присутствующими членами Комиссии.</w:t>
      </w:r>
    </w:p>
    <w:p w14:paraId="6E06ABA0" w14:textId="77777777" w:rsidR="000D6CFB" w:rsidRPr="000D6CFB" w:rsidRDefault="000D6CFB" w:rsidP="000D6CFB">
      <w:pPr>
        <w:widowControl w:val="0"/>
        <w:numPr>
          <w:ilvl w:val="1"/>
          <w:numId w:val="14"/>
        </w:numPr>
        <w:autoSpaceDE w:val="0"/>
        <w:autoSpaceDN w:val="0"/>
        <w:adjustRightInd w:val="0"/>
        <w:spacing w:line="288" w:lineRule="auto"/>
        <w:ind w:left="0" w:firstLine="709"/>
        <w:jc w:val="both"/>
        <w:rPr>
          <w:sz w:val="28"/>
          <w:szCs w:val="28"/>
        </w:rPr>
      </w:pPr>
      <w:bookmarkStart w:id="3" w:name="Par1134"/>
      <w:bookmarkEnd w:id="3"/>
      <w:r w:rsidRPr="000D6CFB">
        <w:rPr>
          <w:sz w:val="28"/>
          <w:szCs w:val="28"/>
        </w:rPr>
        <w:t>Срок подписания проекта протокола Комиссии членом Комиссии не может превышать двух рабочих дней с даты его получения от Секретаря Комиссии. Подписанный членами Комиссии протокол Комиссии, направляются Секретарём Комиссии не позднее двух календарных дней Председателю Комиссии на утверждение.</w:t>
      </w:r>
    </w:p>
    <w:p w14:paraId="10F3058D" w14:textId="77777777" w:rsidR="000D6CFB" w:rsidRPr="000D6CFB" w:rsidRDefault="000D6CFB" w:rsidP="000D6CFB">
      <w:pPr>
        <w:widowControl w:val="0"/>
        <w:numPr>
          <w:ilvl w:val="1"/>
          <w:numId w:val="14"/>
        </w:numPr>
        <w:autoSpaceDE w:val="0"/>
        <w:autoSpaceDN w:val="0"/>
        <w:adjustRightInd w:val="0"/>
        <w:spacing w:line="288" w:lineRule="auto"/>
        <w:ind w:left="0" w:firstLine="709"/>
        <w:jc w:val="both"/>
        <w:rPr>
          <w:sz w:val="28"/>
          <w:szCs w:val="28"/>
        </w:rPr>
      </w:pPr>
      <w:r w:rsidRPr="000D6CFB">
        <w:rPr>
          <w:sz w:val="28"/>
          <w:szCs w:val="28"/>
        </w:rPr>
        <w:t xml:space="preserve">Акт категорирования является исходными данными </w:t>
      </w:r>
      <w:proofErr w:type="gramStart"/>
      <w:r w:rsidRPr="000D6CFB">
        <w:rPr>
          <w:sz w:val="28"/>
          <w:szCs w:val="28"/>
        </w:rPr>
        <w:t>для рассмотрении</w:t>
      </w:r>
      <w:proofErr w:type="gramEnd"/>
      <w:r w:rsidRPr="000D6CFB">
        <w:rPr>
          <w:sz w:val="28"/>
          <w:szCs w:val="28"/>
        </w:rPr>
        <w:t xml:space="preserve"> на заседании Комиссии и оформляется с учётом пункта 16 Правил категорирования объектов критической информационной инфраструктуры Российской Федерации, утверждённых постановлением Правительства Российской Федерации от 08.02.2018 № 127. Акт </w:t>
      </w:r>
      <w:proofErr w:type="spellStart"/>
      <w:r w:rsidRPr="000D6CFB">
        <w:rPr>
          <w:sz w:val="28"/>
          <w:szCs w:val="28"/>
        </w:rPr>
        <w:t>категорирвоания</w:t>
      </w:r>
      <w:proofErr w:type="spellEnd"/>
      <w:r w:rsidRPr="000D6CFB">
        <w:rPr>
          <w:sz w:val="28"/>
          <w:szCs w:val="28"/>
        </w:rPr>
        <w:t xml:space="preserve"> должен содержать сведения об объекте критической информационной инфраструктуры, сведения о присвоенной объекту критической информационной инфраструктуры категории значимости либо об отсутствии необходимости присвоения ему одной из таких категорий. Допускается оформление единого акта по результатам категорирования нескольких объектов КИИ, принадлежащих {</w:t>
      </w:r>
      <w:r w:rsidRPr="000D6CFB">
        <w:rPr>
          <w:i/>
          <w:sz w:val="28"/>
          <w:szCs w:val="28"/>
          <w:highlight w:val="yellow"/>
        </w:rPr>
        <w:t>Наименование юридического лица</w:t>
      </w:r>
      <w:r w:rsidRPr="000D6CFB">
        <w:rPr>
          <w:sz w:val="28"/>
          <w:szCs w:val="28"/>
        </w:rPr>
        <w:t>}.</w:t>
      </w:r>
    </w:p>
    <w:p w14:paraId="56289F67" w14:textId="77777777" w:rsidR="000D6CFB" w:rsidRPr="000D6CFB" w:rsidRDefault="000D6CFB" w:rsidP="000D6CFB">
      <w:pPr>
        <w:widowControl w:val="0"/>
        <w:numPr>
          <w:ilvl w:val="1"/>
          <w:numId w:val="14"/>
        </w:numPr>
        <w:autoSpaceDE w:val="0"/>
        <w:autoSpaceDN w:val="0"/>
        <w:adjustRightInd w:val="0"/>
        <w:spacing w:line="288" w:lineRule="auto"/>
        <w:ind w:left="0" w:firstLine="709"/>
        <w:jc w:val="both"/>
        <w:rPr>
          <w:sz w:val="28"/>
          <w:szCs w:val="28"/>
        </w:rPr>
      </w:pPr>
      <w:r w:rsidRPr="000D6CFB">
        <w:rPr>
          <w:sz w:val="28"/>
          <w:szCs w:val="28"/>
        </w:rPr>
        <w:t xml:space="preserve">В течение 10 рабочих дней со дня утверждения Акта </w:t>
      </w:r>
      <w:proofErr w:type="spellStart"/>
      <w:r w:rsidRPr="000D6CFB">
        <w:rPr>
          <w:sz w:val="28"/>
          <w:szCs w:val="28"/>
        </w:rPr>
        <w:t>категорирвоания</w:t>
      </w:r>
      <w:proofErr w:type="spellEnd"/>
      <w:r w:rsidRPr="000D6CFB">
        <w:rPr>
          <w:sz w:val="28"/>
          <w:szCs w:val="28"/>
        </w:rPr>
        <w:t xml:space="preserve"> сведения о результатах присвоения объекту КИИ одной из категорий значимости либо об отсутствии необходимости присвоения ему одной из таких категорий направляются в федеральный орган исполнительной власти, уполномоченный в области обеспечения безопасности КИИ. Председатель Комиссии назначает работника, ответственного за отправку сведений.</w:t>
      </w:r>
    </w:p>
    <w:p w14:paraId="6F78208F" w14:textId="77777777" w:rsidR="000D6CFB" w:rsidRPr="000D6CFB" w:rsidRDefault="000D6CFB" w:rsidP="000D6CFB">
      <w:pPr>
        <w:widowControl w:val="0"/>
        <w:numPr>
          <w:ilvl w:val="1"/>
          <w:numId w:val="14"/>
        </w:numPr>
        <w:autoSpaceDE w:val="0"/>
        <w:autoSpaceDN w:val="0"/>
        <w:adjustRightInd w:val="0"/>
        <w:spacing w:line="288" w:lineRule="auto"/>
        <w:ind w:left="0" w:firstLine="709"/>
        <w:jc w:val="both"/>
        <w:rPr>
          <w:sz w:val="28"/>
          <w:szCs w:val="28"/>
        </w:rPr>
      </w:pPr>
      <w:r w:rsidRPr="000D6CFB">
        <w:rPr>
          <w:sz w:val="28"/>
          <w:szCs w:val="28"/>
        </w:rPr>
        <w:t>По результатам заседания Комиссии, помимо решений, указанных в пунктах 7.5, 7.6 настоящего Положения, могут приниматься иные решения Комиссии, которые должны быть отражены в Протоколе Комиссии.</w:t>
      </w:r>
    </w:p>
    <w:p w14:paraId="6E860E99" w14:textId="77777777" w:rsidR="000D6CFB" w:rsidRPr="000D6CFB" w:rsidRDefault="000D6CFB" w:rsidP="000D6CFB">
      <w:pPr>
        <w:widowControl w:val="0"/>
        <w:numPr>
          <w:ilvl w:val="0"/>
          <w:numId w:val="14"/>
        </w:numPr>
        <w:autoSpaceDE w:val="0"/>
        <w:autoSpaceDN w:val="0"/>
        <w:adjustRightInd w:val="0"/>
        <w:spacing w:line="288" w:lineRule="auto"/>
        <w:ind w:left="0" w:firstLine="709"/>
        <w:jc w:val="both"/>
        <w:rPr>
          <w:sz w:val="28"/>
          <w:szCs w:val="28"/>
        </w:rPr>
      </w:pPr>
      <w:r w:rsidRPr="000D6CFB">
        <w:rPr>
          <w:sz w:val="28"/>
          <w:szCs w:val="28"/>
        </w:rPr>
        <w:t xml:space="preserve">Проекты заключений и актов Комиссии, не позднее 5 календарных дней со дня проведения заседания, направляются Секретарём Комиссии всем </w:t>
      </w:r>
      <w:r w:rsidRPr="000D6CFB">
        <w:rPr>
          <w:sz w:val="28"/>
          <w:szCs w:val="28"/>
        </w:rPr>
        <w:lastRenderedPageBreak/>
        <w:t>членам Комиссии на подписание, за исключением Председателя Комиссии.</w:t>
      </w:r>
    </w:p>
    <w:p w14:paraId="27EAFF24" w14:textId="77777777" w:rsidR="000D6CFB" w:rsidRPr="000D6CFB" w:rsidRDefault="000D6CFB" w:rsidP="000D6CFB">
      <w:pPr>
        <w:widowControl w:val="0"/>
        <w:numPr>
          <w:ilvl w:val="0"/>
          <w:numId w:val="14"/>
        </w:numPr>
        <w:autoSpaceDE w:val="0"/>
        <w:autoSpaceDN w:val="0"/>
        <w:adjustRightInd w:val="0"/>
        <w:spacing w:line="288" w:lineRule="auto"/>
        <w:ind w:left="0" w:firstLine="709"/>
        <w:jc w:val="both"/>
        <w:rPr>
          <w:sz w:val="28"/>
          <w:szCs w:val="28"/>
        </w:rPr>
      </w:pPr>
      <w:r w:rsidRPr="000D6CFB">
        <w:rPr>
          <w:sz w:val="28"/>
          <w:szCs w:val="28"/>
        </w:rPr>
        <w:t>Протоколы Комиссии и Акты должны храниться в {</w:t>
      </w:r>
      <w:r w:rsidRPr="000D6CFB">
        <w:rPr>
          <w:i/>
          <w:sz w:val="28"/>
          <w:szCs w:val="28"/>
          <w:highlight w:val="yellow"/>
        </w:rPr>
        <w:t>Наименование юридического лица</w:t>
      </w:r>
      <w:r w:rsidRPr="000D6CFB">
        <w:rPr>
          <w:sz w:val="28"/>
          <w:szCs w:val="28"/>
        </w:rPr>
        <w:t>} до вывода из эксплуатации объекта КИИ или до пересмотра ранее установленной категории значимости.</w:t>
      </w:r>
    </w:p>
    <w:p w14:paraId="7D4ACFC8" w14:textId="77777777" w:rsidR="000D6CFB" w:rsidRPr="000D6CFB" w:rsidRDefault="000D6CFB" w:rsidP="000D6CFB">
      <w:pPr>
        <w:widowControl w:val="0"/>
        <w:numPr>
          <w:ilvl w:val="0"/>
          <w:numId w:val="14"/>
        </w:numPr>
        <w:autoSpaceDE w:val="0"/>
        <w:autoSpaceDN w:val="0"/>
        <w:adjustRightInd w:val="0"/>
        <w:spacing w:line="288" w:lineRule="auto"/>
        <w:ind w:left="0" w:firstLine="709"/>
        <w:jc w:val="both"/>
        <w:rPr>
          <w:sz w:val="28"/>
          <w:szCs w:val="28"/>
        </w:rPr>
      </w:pPr>
      <w:r w:rsidRPr="000D6CFB">
        <w:rPr>
          <w:sz w:val="28"/>
          <w:szCs w:val="28"/>
        </w:rPr>
        <w:t>Не реже чем один раз в 5 лет, а также в случае изменения показателей критериев значимости объектов критической информационной инфраструктуры или их значений, Комиссия осуществляет пересмотр установленной категории значимости в соответствии с настоящим Положением. В случае изменения категории значимости сведения о результатах пересмотра категории значимости направляются в федеральный орган, уполномоченный в области обеспечения безопасности КИИ (ФСТЭК России).</w:t>
      </w:r>
    </w:p>
    <w:p w14:paraId="3A122557" w14:textId="77777777" w:rsidR="000D6CFB" w:rsidRPr="000D6CFB" w:rsidRDefault="000D6CFB" w:rsidP="000D6CFB">
      <w:pPr>
        <w:spacing w:line="288" w:lineRule="auto"/>
        <w:ind w:firstLine="709"/>
        <w:jc w:val="both"/>
        <w:rPr>
          <w:rFonts w:eastAsia="SimSun"/>
          <w:sz w:val="28"/>
          <w:szCs w:val="28"/>
          <w:lang w:eastAsia="zh-CN"/>
        </w:rPr>
      </w:pPr>
    </w:p>
    <w:p w14:paraId="652F53D8" w14:textId="77777777" w:rsidR="000D6CFB" w:rsidRPr="000D6CFB" w:rsidRDefault="000D6CFB" w:rsidP="000D6CFB">
      <w:pPr>
        <w:spacing w:line="288" w:lineRule="auto"/>
        <w:ind w:firstLine="709"/>
        <w:jc w:val="both"/>
        <w:rPr>
          <w:sz w:val="28"/>
          <w:szCs w:val="28"/>
        </w:rPr>
      </w:pPr>
    </w:p>
    <w:p w14:paraId="63B06C1E" w14:textId="77777777" w:rsidR="000D6CFB" w:rsidRPr="000D6CFB" w:rsidRDefault="000D6CFB" w:rsidP="000D6CFB">
      <w:pPr>
        <w:spacing w:line="288" w:lineRule="auto"/>
        <w:ind w:firstLine="709"/>
        <w:jc w:val="both"/>
        <w:rPr>
          <w:sz w:val="28"/>
          <w:szCs w:val="28"/>
        </w:rPr>
      </w:pPr>
      <w:r w:rsidRPr="000D6CFB">
        <w:rPr>
          <w:sz w:val="28"/>
          <w:szCs w:val="28"/>
        </w:rPr>
        <w:t>Разработал:</w:t>
      </w:r>
    </w:p>
    <w:p w14:paraId="0230B543" w14:textId="77777777" w:rsidR="000D6CFB" w:rsidRPr="000D6CFB" w:rsidRDefault="000D6CFB" w:rsidP="000D6CFB">
      <w:pPr>
        <w:spacing w:line="288" w:lineRule="auto"/>
        <w:ind w:firstLine="709"/>
        <w:jc w:val="both"/>
        <w:rPr>
          <w:rFonts w:eastAsia="SimSun"/>
          <w:sz w:val="20"/>
          <w:szCs w:val="20"/>
          <w:lang w:eastAsia="zh-CN"/>
        </w:rPr>
      </w:pPr>
    </w:p>
    <w:p w14:paraId="21A67035" w14:textId="77777777" w:rsidR="000D6CFB" w:rsidRPr="000D6CFB" w:rsidRDefault="000D6CFB" w:rsidP="000D6CFB">
      <w:pPr>
        <w:tabs>
          <w:tab w:val="left" w:pos="4678"/>
          <w:tab w:val="left" w:pos="7938"/>
        </w:tabs>
        <w:rPr>
          <w:rFonts w:eastAsia="SimSun"/>
          <w:sz w:val="28"/>
          <w:szCs w:val="28"/>
          <w:lang w:eastAsia="en-US"/>
        </w:rPr>
      </w:pPr>
      <w:r w:rsidRPr="000D6CFB">
        <w:rPr>
          <w:rFonts w:eastAsia="SimSun"/>
          <w:sz w:val="28"/>
          <w:szCs w:val="28"/>
          <w:lang w:eastAsia="zh-CN"/>
        </w:rPr>
        <w:t>{</w:t>
      </w:r>
      <w:r w:rsidRPr="000D6CFB">
        <w:rPr>
          <w:rFonts w:eastAsia="SimSun"/>
          <w:i/>
          <w:sz w:val="28"/>
          <w:szCs w:val="28"/>
          <w:lang w:eastAsia="zh-CN"/>
        </w:rPr>
        <w:t>Наименование должности</w:t>
      </w:r>
      <w:r w:rsidRPr="000D6CFB">
        <w:rPr>
          <w:rFonts w:eastAsia="SimSun"/>
          <w:sz w:val="28"/>
          <w:szCs w:val="28"/>
          <w:lang w:eastAsia="zh-CN"/>
        </w:rPr>
        <w:t>}</w:t>
      </w:r>
      <w:r w:rsidRPr="000D6CFB">
        <w:rPr>
          <w:rFonts w:eastAsia="SimSun"/>
          <w:sz w:val="28"/>
          <w:szCs w:val="28"/>
          <w:lang w:eastAsia="en-US"/>
        </w:rPr>
        <w:t xml:space="preserve">  </w:t>
      </w:r>
      <w:r w:rsidRPr="000D6CFB">
        <w:rPr>
          <w:rFonts w:eastAsia="SimSun"/>
          <w:sz w:val="28"/>
          <w:szCs w:val="28"/>
          <w:lang w:eastAsia="en-US"/>
        </w:rPr>
        <w:tab/>
      </w:r>
      <w:r w:rsidRPr="000D6CFB">
        <w:rPr>
          <w:rFonts w:eastAsia="SimSun"/>
          <w:sz w:val="28"/>
          <w:szCs w:val="28"/>
          <w:lang w:eastAsia="zh-CN"/>
        </w:rPr>
        <w:t>{</w:t>
      </w:r>
      <w:r w:rsidRPr="000D6CFB">
        <w:rPr>
          <w:rFonts w:eastAsia="SimSun"/>
          <w:i/>
          <w:sz w:val="28"/>
          <w:szCs w:val="28"/>
          <w:lang w:eastAsia="zh-CN"/>
        </w:rPr>
        <w:t>подпись</w:t>
      </w:r>
      <w:r w:rsidRPr="000D6CFB">
        <w:rPr>
          <w:rFonts w:eastAsia="SimSun"/>
          <w:sz w:val="28"/>
          <w:szCs w:val="28"/>
          <w:lang w:eastAsia="zh-CN"/>
        </w:rPr>
        <w:t>}</w:t>
      </w:r>
      <w:r w:rsidRPr="000D6CFB">
        <w:rPr>
          <w:rFonts w:eastAsia="SimSun"/>
          <w:i/>
          <w:sz w:val="28"/>
          <w:szCs w:val="28"/>
          <w:lang w:eastAsia="en-US"/>
        </w:rPr>
        <w:tab/>
      </w:r>
      <w:r w:rsidRPr="000D6CFB">
        <w:rPr>
          <w:rFonts w:eastAsia="SimSun"/>
          <w:sz w:val="28"/>
          <w:szCs w:val="28"/>
          <w:lang w:eastAsia="zh-CN"/>
        </w:rPr>
        <w:t>{</w:t>
      </w:r>
      <w:r w:rsidRPr="000D6CFB">
        <w:rPr>
          <w:rFonts w:eastAsia="SimSun"/>
          <w:i/>
          <w:sz w:val="28"/>
          <w:szCs w:val="28"/>
          <w:lang w:eastAsia="zh-CN"/>
        </w:rPr>
        <w:t>Ф.И.О.</w:t>
      </w:r>
      <w:r w:rsidRPr="000D6CFB">
        <w:rPr>
          <w:rFonts w:eastAsia="SimSun"/>
          <w:sz w:val="28"/>
          <w:szCs w:val="28"/>
          <w:lang w:eastAsia="zh-CN"/>
        </w:rPr>
        <w:t>}</w:t>
      </w:r>
    </w:p>
    <w:p w14:paraId="092B62D2" w14:textId="77777777" w:rsidR="000D6CFB" w:rsidRPr="0071420F" w:rsidRDefault="000D6CFB" w:rsidP="000D6CFB">
      <w:pPr>
        <w:autoSpaceDE w:val="0"/>
        <w:autoSpaceDN w:val="0"/>
        <w:adjustRightInd w:val="0"/>
        <w:ind w:firstLine="708"/>
        <w:jc w:val="center"/>
        <w:rPr>
          <w:rFonts w:eastAsia="SimSun"/>
          <w:sz w:val="28"/>
          <w:szCs w:val="28"/>
          <w:lang w:eastAsia="zh-CN"/>
        </w:rPr>
      </w:pPr>
      <w:r w:rsidRPr="0071420F">
        <w:rPr>
          <w:rFonts w:eastAsia="SimSun"/>
          <w:sz w:val="28"/>
          <w:szCs w:val="28"/>
          <w:lang w:eastAsia="zh-CN"/>
        </w:rPr>
        <w:t>{</w:t>
      </w:r>
      <w:r w:rsidRPr="0071420F">
        <w:rPr>
          <w:rFonts w:eastAsia="SimSun"/>
          <w:i/>
          <w:sz w:val="28"/>
          <w:szCs w:val="28"/>
          <w:lang w:eastAsia="zh-CN"/>
        </w:rPr>
        <w:t>дата</w:t>
      </w:r>
      <w:r w:rsidRPr="0071420F">
        <w:rPr>
          <w:rFonts w:eastAsia="SimSun"/>
          <w:sz w:val="28"/>
          <w:szCs w:val="28"/>
          <w:lang w:eastAsia="zh-CN"/>
        </w:rPr>
        <w:t>}</w:t>
      </w:r>
    </w:p>
    <w:p w14:paraId="607ADA4B" w14:textId="77777777" w:rsidR="000D6CFB" w:rsidRPr="0071420F" w:rsidRDefault="000D6CFB" w:rsidP="000D6CFB">
      <w:pPr>
        <w:tabs>
          <w:tab w:val="left" w:pos="4678"/>
          <w:tab w:val="left" w:pos="7938"/>
        </w:tabs>
        <w:jc w:val="both"/>
        <w:rPr>
          <w:rFonts w:eastAsia="SimSun"/>
          <w:bCs/>
          <w:sz w:val="28"/>
          <w:szCs w:val="28"/>
          <w:lang w:eastAsia="zh-CN"/>
        </w:rPr>
      </w:pPr>
      <w:r w:rsidRPr="0071420F">
        <w:rPr>
          <w:rFonts w:eastAsia="SimSun"/>
          <w:sz w:val="28"/>
          <w:szCs w:val="28"/>
          <w:lang w:eastAsia="en-US"/>
        </w:rPr>
        <w:br/>
      </w:r>
    </w:p>
    <w:p w14:paraId="64155E70" w14:textId="77777777" w:rsidR="000D6CFB" w:rsidRPr="000D6CFB" w:rsidRDefault="000D6CFB" w:rsidP="000D6CFB">
      <w:pPr>
        <w:rPr>
          <w:rFonts w:ascii="Calibri" w:eastAsia="SimSun" w:hAnsi="Calibri"/>
          <w:sz w:val="20"/>
          <w:szCs w:val="20"/>
          <w:lang w:eastAsia="zh-CN"/>
        </w:rPr>
      </w:pPr>
      <w:r w:rsidRPr="000D6CFB">
        <w:rPr>
          <w:rFonts w:ascii="Calibri" w:eastAsia="SimSun" w:hAnsi="Calibri"/>
          <w:sz w:val="20"/>
          <w:szCs w:val="20"/>
          <w:lang w:eastAsia="zh-CN"/>
        </w:rPr>
        <w:br w:type="page"/>
      </w:r>
    </w:p>
    <w:p w14:paraId="22D4DDCF" w14:textId="77777777" w:rsidR="000D6CFB" w:rsidRPr="000D6CFB" w:rsidRDefault="000D6CFB" w:rsidP="000D6CFB">
      <w:pPr>
        <w:jc w:val="center"/>
        <w:rPr>
          <w:rFonts w:eastAsia="SimSun"/>
          <w:sz w:val="28"/>
          <w:szCs w:val="28"/>
          <w:lang w:eastAsia="zh-CN"/>
        </w:rPr>
      </w:pPr>
      <w:r w:rsidRPr="000D6CFB">
        <w:rPr>
          <w:rFonts w:eastAsia="SimSun"/>
          <w:sz w:val="28"/>
          <w:szCs w:val="28"/>
          <w:lang w:eastAsia="zh-CN"/>
        </w:rPr>
        <w:lastRenderedPageBreak/>
        <w:t>Приложение А</w:t>
      </w:r>
    </w:p>
    <w:p w14:paraId="5B4E0FFC" w14:textId="77777777" w:rsidR="000D6CFB" w:rsidRPr="000D6CFB" w:rsidRDefault="000D6CFB" w:rsidP="000D6CFB">
      <w:pPr>
        <w:jc w:val="center"/>
        <w:rPr>
          <w:rFonts w:eastAsia="SimSun"/>
          <w:sz w:val="28"/>
          <w:szCs w:val="28"/>
          <w:lang w:eastAsia="zh-CN"/>
        </w:rPr>
      </w:pPr>
    </w:p>
    <w:p w14:paraId="5CC822D1" w14:textId="77777777" w:rsidR="000D6CFB" w:rsidRPr="000D6CFB" w:rsidRDefault="000D6CFB" w:rsidP="000D6CFB">
      <w:pPr>
        <w:widowControl w:val="0"/>
        <w:autoSpaceDE w:val="0"/>
        <w:autoSpaceDN w:val="0"/>
        <w:adjustRightInd w:val="0"/>
        <w:spacing w:line="288" w:lineRule="auto"/>
        <w:jc w:val="center"/>
        <w:rPr>
          <w:b/>
          <w:sz w:val="28"/>
          <w:szCs w:val="28"/>
        </w:rPr>
      </w:pPr>
      <w:r w:rsidRPr="000D6CFB">
        <w:rPr>
          <w:b/>
          <w:sz w:val="28"/>
          <w:szCs w:val="28"/>
        </w:rPr>
        <w:t xml:space="preserve">Форма протокола заседания постоянно действующей комиссии по категорированию объектов критической информационной инфраструктуры </w:t>
      </w:r>
    </w:p>
    <w:p w14:paraId="04EC97D4" w14:textId="77777777" w:rsidR="000D6CFB" w:rsidRPr="000D6CFB" w:rsidRDefault="000D6CFB" w:rsidP="000D6CFB">
      <w:pPr>
        <w:rPr>
          <w:rFonts w:eastAsia="SimSun"/>
          <w:sz w:val="28"/>
          <w:szCs w:val="28"/>
          <w:lang w:eastAsia="zh-CN"/>
        </w:rPr>
      </w:pPr>
    </w:p>
    <w:p w14:paraId="038942B6" w14:textId="77777777" w:rsidR="000D6CFB" w:rsidRPr="000D6CFB" w:rsidRDefault="000D6CFB" w:rsidP="000D6CFB">
      <w:pPr>
        <w:autoSpaceDE w:val="0"/>
        <w:autoSpaceDN w:val="0"/>
        <w:adjustRightInd w:val="0"/>
        <w:spacing w:line="288" w:lineRule="auto"/>
        <w:jc w:val="center"/>
        <w:textAlignment w:val="center"/>
        <w:rPr>
          <w:rFonts w:eastAsia="SimSun"/>
          <w:lang w:eastAsia="zh-CN"/>
        </w:rPr>
      </w:pPr>
      <w:r w:rsidRPr="000D6CFB">
        <w:rPr>
          <w:rFonts w:eastAsia="SimSun"/>
          <w:lang w:eastAsia="zh-CN"/>
        </w:rPr>
        <w:t>{</w:t>
      </w:r>
      <w:r w:rsidRPr="000D6CFB">
        <w:rPr>
          <w:rFonts w:eastAsia="SimSun"/>
          <w:i/>
          <w:lang w:eastAsia="zh-CN"/>
        </w:rPr>
        <w:t>Полное наименование юридического лица</w:t>
      </w:r>
      <w:r w:rsidRPr="000D6CFB">
        <w:rPr>
          <w:rFonts w:eastAsia="SimSun"/>
          <w:lang w:eastAsia="zh-CN"/>
        </w:rPr>
        <w:t>}</w:t>
      </w:r>
    </w:p>
    <w:p w14:paraId="43D0F76A" w14:textId="77777777" w:rsidR="000D6CFB" w:rsidRPr="000D6CFB" w:rsidRDefault="000D6CFB" w:rsidP="000D6CFB">
      <w:pPr>
        <w:autoSpaceDE w:val="0"/>
        <w:autoSpaceDN w:val="0"/>
        <w:adjustRightInd w:val="0"/>
        <w:spacing w:line="288" w:lineRule="auto"/>
        <w:jc w:val="center"/>
        <w:textAlignment w:val="center"/>
        <w:rPr>
          <w:rFonts w:eastAsia="Calibri"/>
          <w:b/>
          <w:color w:val="000000"/>
          <w:spacing w:val="60"/>
          <w:lang w:eastAsia="zh-CN"/>
        </w:rPr>
      </w:pPr>
    </w:p>
    <w:p w14:paraId="42B0794C" w14:textId="77777777" w:rsidR="000D6CFB" w:rsidRPr="000D6CFB" w:rsidRDefault="000D6CFB" w:rsidP="000D6CFB">
      <w:pPr>
        <w:autoSpaceDE w:val="0"/>
        <w:autoSpaceDN w:val="0"/>
        <w:adjustRightInd w:val="0"/>
        <w:spacing w:line="288" w:lineRule="auto"/>
        <w:jc w:val="center"/>
        <w:textAlignment w:val="center"/>
        <w:rPr>
          <w:rFonts w:eastAsia="Calibri"/>
          <w:b/>
          <w:color w:val="000000"/>
          <w:spacing w:val="60"/>
          <w:lang w:eastAsia="zh-CN"/>
        </w:rPr>
      </w:pPr>
      <w:r w:rsidRPr="000D6CFB">
        <w:rPr>
          <w:rFonts w:eastAsia="Calibri"/>
          <w:b/>
          <w:color w:val="000000"/>
          <w:spacing w:val="60"/>
          <w:lang w:eastAsia="zh-CN"/>
        </w:rPr>
        <w:t xml:space="preserve">ПРОТОКОЛ </w:t>
      </w:r>
      <w:r w:rsidRPr="000D6CFB">
        <w:rPr>
          <w:rFonts w:eastAsia="Calibri"/>
          <w:b/>
          <w:color w:val="000000"/>
          <w:spacing w:val="20"/>
          <w:lang w:eastAsia="zh-CN"/>
        </w:rPr>
        <w:t>№ _____</w:t>
      </w:r>
    </w:p>
    <w:p w14:paraId="072A1FA5" w14:textId="77777777" w:rsidR="000D6CFB" w:rsidRPr="000D6CFB" w:rsidRDefault="000D6CFB" w:rsidP="000D6CFB">
      <w:pPr>
        <w:autoSpaceDE w:val="0"/>
        <w:autoSpaceDN w:val="0"/>
        <w:adjustRightInd w:val="0"/>
        <w:spacing w:line="288" w:lineRule="auto"/>
        <w:jc w:val="center"/>
        <w:textAlignment w:val="center"/>
        <w:rPr>
          <w:rFonts w:eastAsia="SimSun"/>
          <w:lang w:eastAsia="zh-CN"/>
        </w:rPr>
      </w:pPr>
      <w:r w:rsidRPr="000D6CFB">
        <w:rPr>
          <w:rFonts w:eastAsia="Calibri"/>
          <w:color w:val="000000"/>
          <w:lang w:eastAsia="zh-CN"/>
        </w:rPr>
        <w:t xml:space="preserve">заседания постоянно действующей комиссии по категорированию объектов критической информационной инфраструктуры </w:t>
      </w:r>
      <w:r w:rsidRPr="000D6CFB">
        <w:rPr>
          <w:rFonts w:eastAsia="SimSun"/>
          <w:lang w:eastAsia="zh-CN"/>
        </w:rPr>
        <w:t>{</w:t>
      </w:r>
      <w:r w:rsidRPr="000D6CFB">
        <w:rPr>
          <w:rFonts w:eastAsia="SimSun"/>
          <w:i/>
          <w:lang w:eastAsia="zh-CN"/>
        </w:rPr>
        <w:t>полное наименование юридического лица</w:t>
      </w:r>
      <w:r w:rsidRPr="000D6CFB">
        <w:rPr>
          <w:rFonts w:eastAsia="SimSun"/>
          <w:lang w:eastAsia="zh-CN"/>
        </w:rPr>
        <w:t>}</w:t>
      </w:r>
    </w:p>
    <w:p w14:paraId="760CB7E8" w14:textId="77777777" w:rsidR="000D6CFB" w:rsidRPr="000D6CFB" w:rsidRDefault="000D6CFB" w:rsidP="000D6CFB">
      <w:pPr>
        <w:tabs>
          <w:tab w:val="left" w:pos="0"/>
        </w:tabs>
        <w:spacing w:line="288" w:lineRule="auto"/>
        <w:rPr>
          <w:rFonts w:eastAsia="SimSun"/>
          <w:lang w:eastAsia="zh-CN"/>
        </w:rPr>
      </w:pPr>
    </w:p>
    <w:p w14:paraId="60F83D9C" w14:textId="77777777" w:rsidR="000D6CFB" w:rsidRPr="000D6CFB" w:rsidRDefault="000D6CFB" w:rsidP="000D6CFB">
      <w:pPr>
        <w:tabs>
          <w:tab w:val="left" w:pos="0"/>
        </w:tabs>
        <w:spacing w:line="288" w:lineRule="auto"/>
        <w:jc w:val="both"/>
        <w:rPr>
          <w:rFonts w:eastAsia="SimSun"/>
          <w:lang w:eastAsia="zh-CN"/>
        </w:rPr>
      </w:pPr>
      <w:r w:rsidRPr="000D6CFB">
        <w:rPr>
          <w:rFonts w:eastAsia="SimSun"/>
          <w:lang w:eastAsia="zh-CN"/>
        </w:rPr>
        <w:t xml:space="preserve">Дата составления Протокола </w:t>
      </w:r>
      <w:r w:rsidRPr="000D6CFB">
        <w:rPr>
          <w:rFonts w:eastAsia="Calibri"/>
          <w:color w:val="000000"/>
          <w:lang w:eastAsia="zh-CN"/>
        </w:rPr>
        <w:t>заседания {</w:t>
      </w:r>
      <w:r w:rsidRPr="000D6CFB">
        <w:rPr>
          <w:rFonts w:eastAsia="Calibri"/>
          <w:i/>
          <w:color w:val="000000"/>
          <w:lang w:eastAsia="zh-CN"/>
        </w:rPr>
        <w:t>наименование должности единого исполнительного органа юридического лица</w:t>
      </w:r>
      <w:r w:rsidRPr="000D6CFB">
        <w:rPr>
          <w:rFonts w:eastAsia="Calibri"/>
          <w:color w:val="000000"/>
          <w:lang w:eastAsia="zh-CN"/>
        </w:rPr>
        <w:t xml:space="preserve">} </w:t>
      </w:r>
      <w:r w:rsidRPr="000D6CFB">
        <w:rPr>
          <w:rFonts w:eastAsia="SimSun"/>
          <w:lang w:eastAsia="zh-CN"/>
        </w:rPr>
        <w:t>{</w:t>
      </w:r>
      <w:r w:rsidRPr="000D6CFB">
        <w:rPr>
          <w:rFonts w:eastAsia="SimSun"/>
          <w:i/>
          <w:lang w:eastAsia="zh-CN"/>
        </w:rPr>
        <w:t>полное наименование юридического лица</w:t>
      </w:r>
      <w:r w:rsidRPr="000D6CFB">
        <w:rPr>
          <w:rFonts w:eastAsia="SimSun"/>
          <w:lang w:eastAsia="zh-CN"/>
        </w:rPr>
        <w:t>} (далее – Общество): «___» ___________20___ г. с ______ до ______.</w:t>
      </w:r>
    </w:p>
    <w:p w14:paraId="2E606D1A" w14:textId="77777777" w:rsidR="000D6CFB" w:rsidRPr="000D6CFB" w:rsidRDefault="000D6CFB" w:rsidP="000D6CFB">
      <w:pPr>
        <w:tabs>
          <w:tab w:val="left" w:pos="993"/>
        </w:tabs>
        <w:spacing w:line="288" w:lineRule="auto"/>
        <w:jc w:val="both"/>
        <w:rPr>
          <w:rFonts w:eastAsia="SimSun"/>
          <w:lang w:eastAsia="zh-CN"/>
        </w:rPr>
      </w:pPr>
      <w:r w:rsidRPr="000D6CFB">
        <w:rPr>
          <w:rFonts w:eastAsia="SimSun"/>
          <w:lang w:eastAsia="zh-CN"/>
        </w:rPr>
        <w:t xml:space="preserve">Место проведения </w:t>
      </w:r>
      <w:r w:rsidRPr="000D6CFB">
        <w:rPr>
          <w:rFonts w:eastAsia="Calibri"/>
          <w:color w:val="000000"/>
          <w:lang w:eastAsia="zh-CN"/>
        </w:rPr>
        <w:t>заседания</w:t>
      </w:r>
      <w:r w:rsidRPr="000D6CFB">
        <w:rPr>
          <w:rFonts w:eastAsia="SimSun"/>
          <w:lang w:eastAsia="zh-CN"/>
        </w:rPr>
        <w:t>: {</w:t>
      </w:r>
      <w:r w:rsidRPr="000D6CFB">
        <w:rPr>
          <w:rFonts w:eastAsia="SimSun"/>
          <w:i/>
          <w:lang w:eastAsia="zh-CN"/>
        </w:rPr>
        <w:t>адрес проведения заседания</w:t>
      </w:r>
      <w:r w:rsidRPr="000D6CFB">
        <w:rPr>
          <w:rFonts w:eastAsia="SimSun"/>
          <w:lang w:eastAsia="zh-CN"/>
        </w:rPr>
        <w:t xml:space="preserve">}. </w:t>
      </w:r>
    </w:p>
    <w:p w14:paraId="444659B5" w14:textId="77777777" w:rsidR="000D6CFB" w:rsidRPr="000D6CFB" w:rsidRDefault="000D6CFB" w:rsidP="000D6CFB">
      <w:pPr>
        <w:tabs>
          <w:tab w:val="left" w:pos="993"/>
        </w:tabs>
        <w:spacing w:line="288" w:lineRule="auto"/>
        <w:jc w:val="both"/>
        <w:rPr>
          <w:rFonts w:eastAsia="SimSun"/>
          <w:lang w:eastAsia="zh-CN"/>
        </w:rPr>
      </w:pPr>
      <w:r w:rsidRPr="000D6CFB">
        <w:rPr>
          <w:rFonts w:eastAsia="SimSun"/>
          <w:lang w:eastAsia="zh-CN"/>
        </w:rPr>
        <w:t>Форма</w:t>
      </w:r>
      <w:r w:rsidRPr="000D6CFB">
        <w:rPr>
          <w:rFonts w:eastAsia="SimSun"/>
          <w:lang w:val="en-US" w:eastAsia="zh-CN"/>
        </w:rPr>
        <w:t> </w:t>
      </w:r>
      <w:r w:rsidRPr="000D6CFB">
        <w:rPr>
          <w:rFonts w:eastAsia="SimSun"/>
          <w:lang w:eastAsia="zh-CN"/>
        </w:rPr>
        <w:t xml:space="preserve">проведения заседания: совместное очное присутствие участников </w:t>
      </w:r>
      <w:r w:rsidRPr="000D6CFB">
        <w:rPr>
          <w:rFonts w:eastAsia="Calibri"/>
          <w:color w:val="000000"/>
          <w:lang w:eastAsia="zh-CN"/>
        </w:rPr>
        <w:t>постоянно действующей комиссии по категорированию объектов критической информационной инфраструктуры</w:t>
      </w:r>
      <w:r w:rsidRPr="000D6CFB">
        <w:rPr>
          <w:rFonts w:eastAsia="SimSun"/>
          <w:lang w:eastAsia="zh-CN"/>
        </w:rPr>
        <w:t xml:space="preserve"> для обсуждения вопросов повестки дня и принятия решений по ним.</w:t>
      </w:r>
    </w:p>
    <w:p w14:paraId="59EC57BC" w14:textId="77777777" w:rsidR="000D6CFB" w:rsidRPr="000D6CFB" w:rsidRDefault="000D6CFB" w:rsidP="000D6CFB">
      <w:pPr>
        <w:spacing w:line="288" w:lineRule="auto"/>
        <w:rPr>
          <w:rFonts w:eastAsia="SimSun"/>
          <w:lang w:val="en-US" w:eastAsia="zh-CN"/>
        </w:rPr>
      </w:pPr>
      <w:proofErr w:type="spellStart"/>
      <w:r w:rsidRPr="000D6CFB">
        <w:rPr>
          <w:rFonts w:eastAsia="SimSun"/>
          <w:lang w:val="en-US" w:eastAsia="zh-CN"/>
        </w:rPr>
        <w:t>Присутствовали</w:t>
      </w:r>
      <w:proofErr w:type="spellEnd"/>
      <w:r w:rsidRPr="000D6CFB">
        <w:rPr>
          <w:rFonts w:eastAsia="SimSun"/>
          <w:lang w:val="en-US" w:eastAsia="zh-CN"/>
        </w:rPr>
        <w:t>:</w:t>
      </w:r>
    </w:p>
    <w:tbl>
      <w:tblPr>
        <w:tblStyle w:val="a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501"/>
      </w:tblGrid>
      <w:tr w:rsidR="000D6CFB" w:rsidRPr="000D6CFB" w14:paraId="2ED7BD4F" w14:textId="77777777" w:rsidTr="007253DD">
        <w:trPr>
          <w:trHeight w:val="340"/>
        </w:trPr>
        <w:tc>
          <w:tcPr>
            <w:tcW w:w="5245" w:type="dxa"/>
            <w:vAlign w:val="center"/>
          </w:tcPr>
          <w:p w14:paraId="5AEE9F1D" w14:textId="77777777" w:rsidR="000D6CFB" w:rsidRPr="000D6CFB" w:rsidRDefault="000D6CFB" w:rsidP="000D6CFB">
            <w:pPr>
              <w:spacing w:line="288" w:lineRule="auto"/>
              <w:rPr>
                <w:rFonts w:eastAsia="SimSun"/>
                <w:lang w:val="en-US" w:eastAsia="zh-CN"/>
              </w:rPr>
            </w:pPr>
          </w:p>
        </w:tc>
        <w:tc>
          <w:tcPr>
            <w:tcW w:w="4501" w:type="dxa"/>
            <w:vAlign w:val="bottom"/>
          </w:tcPr>
          <w:p w14:paraId="0F5AF0E2" w14:textId="77777777" w:rsidR="000D6CFB" w:rsidRPr="000D6CFB" w:rsidRDefault="000D6CFB" w:rsidP="000D6CFB">
            <w:pPr>
              <w:spacing w:line="288" w:lineRule="auto"/>
              <w:rPr>
                <w:rFonts w:eastAsia="SimSun"/>
                <w:color w:val="000000"/>
                <w:lang w:val="en-US" w:eastAsia="zh-CN"/>
              </w:rPr>
            </w:pPr>
          </w:p>
        </w:tc>
      </w:tr>
      <w:tr w:rsidR="000D6CFB" w:rsidRPr="000D6CFB" w14:paraId="109DC7F0" w14:textId="77777777" w:rsidTr="007253DD">
        <w:trPr>
          <w:trHeight w:val="340"/>
        </w:trPr>
        <w:tc>
          <w:tcPr>
            <w:tcW w:w="5245" w:type="dxa"/>
            <w:vAlign w:val="center"/>
          </w:tcPr>
          <w:p w14:paraId="258643D0" w14:textId="77777777" w:rsidR="000D6CFB" w:rsidRPr="000D6CFB" w:rsidRDefault="000D6CFB" w:rsidP="000D6CFB">
            <w:pPr>
              <w:spacing w:line="288" w:lineRule="auto"/>
              <w:rPr>
                <w:rFonts w:eastAsia="SimSun"/>
                <w:lang w:val="en-US" w:eastAsia="zh-CN"/>
              </w:rPr>
            </w:pPr>
          </w:p>
        </w:tc>
        <w:tc>
          <w:tcPr>
            <w:tcW w:w="4501" w:type="dxa"/>
            <w:vAlign w:val="bottom"/>
          </w:tcPr>
          <w:p w14:paraId="2AE43A50" w14:textId="77777777" w:rsidR="000D6CFB" w:rsidRPr="000D6CFB" w:rsidRDefault="000D6CFB" w:rsidP="000D6CFB">
            <w:pPr>
              <w:spacing w:line="288" w:lineRule="auto"/>
              <w:rPr>
                <w:rFonts w:eastAsia="SimSun"/>
                <w:color w:val="000000"/>
                <w:lang w:val="en-US" w:eastAsia="zh-CN"/>
              </w:rPr>
            </w:pPr>
          </w:p>
        </w:tc>
      </w:tr>
      <w:tr w:rsidR="000D6CFB" w:rsidRPr="000D6CFB" w14:paraId="267266E6" w14:textId="77777777" w:rsidTr="007253DD">
        <w:trPr>
          <w:trHeight w:val="340"/>
        </w:trPr>
        <w:tc>
          <w:tcPr>
            <w:tcW w:w="5245" w:type="dxa"/>
            <w:vAlign w:val="center"/>
          </w:tcPr>
          <w:p w14:paraId="100BF07F" w14:textId="77777777" w:rsidR="000D6CFB" w:rsidRPr="000D6CFB" w:rsidRDefault="000D6CFB" w:rsidP="000D6CFB">
            <w:pPr>
              <w:spacing w:line="288" w:lineRule="auto"/>
              <w:rPr>
                <w:rFonts w:eastAsia="SimSun"/>
                <w:lang w:val="en-US" w:eastAsia="zh-CN"/>
              </w:rPr>
            </w:pPr>
          </w:p>
        </w:tc>
        <w:tc>
          <w:tcPr>
            <w:tcW w:w="4501" w:type="dxa"/>
            <w:vAlign w:val="bottom"/>
          </w:tcPr>
          <w:p w14:paraId="3515F55B" w14:textId="77777777" w:rsidR="000D6CFB" w:rsidRPr="000D6CFB" w:rsidRDefault="000D6CFB" w:rsidP="000D6CFB">
            <w:pPr>
              <w:spacing w:line="288" w:lineRule="auto"/>
              <w:rPr>
                <w:rFonts w:eastAsia="SimSun"/>
                <w:color w:val="000000"/>
                <w:lang w:val="en-US" w:eastAsia="zh-CN"/>
              </w:rPr>
            </w:pPr>
          </w:p>
        </w:tc>
      </w:tr>
    </w:tbl>
    <w:p w14:paraId="0DE239EF" w14:textId="77777777" w:rsidR="000D6CFB" w:rsidRPr="000D6CFB" w:rsidRDefault="000D6CFB" w:rsidP="000D6CFB">
      <w:pPr>
        <w:tabs>
          <w:tab w:val="left" w:pos="0"/>
        </w:tabs>
        <w:spacing w:before="240" w:line="288" w:lineRule="auto"/>
        <w:rPr>
          <w:rFonts w:eastAsia="SimSun"/>
          <w:lang w:val="en-US" w:eastAsia="zh-CN"/>
        </w:rPr>
      </w:pPr>
      <w:proofErr w:type="spellStart"/>
      <w:r w:rsidRPr="000D6CFB">
        <w:rPr>
          <w:rFonts w:eastAsia="SimSun"/>
          <w:lang w:val="en-US" w:eastAsia="zh-CN"/>
        </w:rPr>
        <w:t>Количественный</w:t>
      </w:r>
      <w:proofErr w:type="spellEnd"/>
      <w:r w:rsidRPr="000D6CFB">
        <w:rPr>
          <w:rFonts w:eastAsia="SimSun"/>
          <w:lang w:val="en-US" w:eastAsia="zh-CN"/>
        </w:rPr>
        <w:t xml:space="preserve"> </w:t>
      </w:r>
      <w:proofErr w:type="spellStart"/>
      <w:r w:rsidRPr="000D6CFB">
        <w:rPr>
          <w:rFonts w:eastAsia="SimSun"/>
          <w:lang w:val="en-US" w:eastAsia="zh-CN"/>
        </w:rPr>
        <w:t>состав</w:t>
      </w:r>
      <w:proofErr w:type="spellEnd"/>
      <w:r w:rsidRPr="000D6CFB">
        <w:rPr>
          <w:rFonts w:eastAsia="SimSun"/>
          <w:lang w:val="en-US" w:eastAsia="zh-CN"/>
        </w:rPr>
        <w:t xml:space="preserve"> </w:t>
      </w:r>
      <w:r w:rsidRPr="000D6CFB">
        <w:rPr>
          <w:rFonts w:eastAsia="Calibri"/>
          <w:color w:val="000000"/>
          <w:lang w:eastAsia="zh-CN"/>
        </w:rPr>
        <w:t>заседания</w:t>
      </w:r>
      <w:r w:rsidRPr="000D6CFB">
        <w:rPr>
          <w:rFonts w:eastAsia="SimSun"/>
          <w:lang w:val="en-US" w:eastAsia="zh-CN"/>
        </w:rPr>
        <w:t xml:space="preserve">: __ (____) </w:t>
      </w:r>
      <w:proofErr w:type="spellStart"/>
      <w:r w:rsidRPr="000D6CFB">
        <w:rPr>
          <w:rFonts w:eastAsia="SimSun"/>
          <w:lang w:val="en-US" w:eastAsia="zh-CN"/>
        </w:rPr>
        <w:t>человек</w:t>
      </w:r>
      <w:proofErr w:type="spellEnd"/>
      <w:r w:rsidRPr="000D6CFB">
        <w:rPr>
          <w:rFonts w:eastAsia="SimSun"/>
          <w:lang w:val="en-US" w:eastAsia="zh-CN"/>
        </w:rPr>
        <w:t>.</w:t>
      </w:r>
    </w:p>
    <w:p w14:paraId="3AD53807" w14:textId="77777777" w:rsidR="000D6CFB" w:rsidRPr="000D6CFB" w:rsidRDefault="000D6CFB" w:rsidP="000D6CFB">
      <w:pPr>
        <w:tabs>
          <w:tab w:val="left" w:pos="0"/>
        </w:tabs>
        <w:spacing w:line="288" w:lineRule="auto"/>
        <w:rPr>
          <w:rFonts w:eastAsia="SimSun"/>
          <w:lang w:eastAsia="zh-CN"/>
        </w:rPr>
      </w:pPr>
      <w:r w:rsidRPr="000D6CFB">
        <w:rPr>
          <w:rFonts w:eastAsia="SimSun"/>
          <w:lang w:eastAsia="zh-CN"/>
        </w:rPr>
        <w:t>В голосовании приняли участие __ (____) из __ (____) человек.</w:t>
      </w:r>
    </w:p>
    <w:p w14:paraId="20D332D8" w14:textId="77777777" w:rsidR="000D6CFB" w:rsidRPr="000D6CFB" w:rsidRDefault="000D6CFB" w:rsidP="000D6CFB">
      <w:pPr>
        <w:tabs>
          <w:tab w:val="left" w:pos="993"/>
        </w:tabs>
        <w:spacing w:line="288" w:lineRule="auto"/>
        <w:rPr>
          <w:rFonts w:eastAsia="SimSun"/>
          <w:lang w:eastAsia="zh-CN"/>
        </w:rPr>
      </w:pPr>
      <w:r w:rsidRPr="000D6CFB">
        <w:rPr>
          <w:rFonts w:eastAsia="SimSun"/>
          <w:lang w:eastAsia="zh-CN"/>
        </w:rPr>
        <w:t>Комиссия правомочна голосовать и принимать решения по вопросам повестки дня. Кворум, необходимый для проведения заседания, имеется.</w:t>
      </w:r>
    </w:p>
    <w:p w14:paraId="61525B30" w14:textId="77777777" w:rsidR="000D6CFB" w:rsidRPr="000D6CFB" w:rsidRDefault="000D6CFB" w:rsidP="000D6CFB">
      <w:pPr>
        <w:tabs>
          <w:tab w:val="left" w:pos="0"/>
        </w:tabs>
        <w:spacing w:line="288" w:lineRule="auto"/>
        <w:jc w:val="both"/>
        <w:rPr>
          <w:rFonts w:eastAsia="SimSun"/>
          <w:lang w:eastAsia="zh-CN"/>
        </w:rPr>
      </w:pPr>
      <w:r w:rsidRPr="000D6CFB">
        <w:rPr>
          <w:rFonts w:eastAsia="SimSun"/>
          <w:lang w:eastAsia="zh-CN"/>
        </w:rPr>
        <w:t xml:space="preserve">Открыл заседание </w:t>
      </w:r>
      <w:r w:rsidRPr="000D6CFB">
        <w:rPr>
          <w:rFonts w:eastAsia="Calibri"/>
          <w:color w:val="000000"/>
          <w:lang w:eastAsia="zh-CN"/>
        </w:rPr>
        <w:t>{</w:t>
      </w:r>
      <w:r w:rsidRPr="000D6CFB">
        <w:rPr>
          <w:rFonts w:eastAsia="Calibri"/>
          <w:i/>
          <w:color w:val="000000"/>
          <w:lang w:eastAsia="zh-CN"/>
        </w:rPr>
        <w:t>наименование должности председателя комиссии</w:t>
      </w:r>
      <w:r w:rsidRPr="000D6CFB">
        <w:rPr>
          <w:rFonts w:eastAsia="Calibri"/>
          <w:color w:val="000000"/>
          <w:lang w:eastAsia="zh-CN"/>
        </w:rPr>
        <w:t xml:space="preserve">} </w:t>
      </w:r>
      <w:r w:rsidRPr="000D6CFB">
        <w:rPr>
          <w:rFonts w:eastAsia="SimSun"/>
          <w:lang w:eastAsia="zh-CN"/>
        </w:rPr>
        <w:t xml:space="preserve"> </w:t>
      </w:r>
      <w:r w:rsidRPr="000D6CFB">
        <w:rPr>
          <w:rFonts w:eastAsia="Calibri"/>
          <w:color w:val="000000"/>
          <w:lang w:eastAsia="zh-CN"/>
        </w:rPr>
        <w:t>{</w:t>
      </w:r>
      <w:r w:rsidRPr="000D6CFB">
        <w:rPr>
          <w:rFonts w:eastAsia="Calibri"/>
          <w:i/>
          <w:color w:val="000000"/>
          <w:lang w:eastAsia="zh-CN"/>
        </w:rPr>
        <w:t>Ф.И.О.</w:t>
      </w:r>
      <w:r w:rsidRPr="000D6CFB">
        <w:rPr>
          <w:rFonts w:eastAsia="Calibri"/>
          <w:color w:val="000000"/>
          <w:lang w:eastAsia="zh-CN"/>
        </w:rPr>
        <w:t>}</w:t>
      </w:r>
      <w:r w:rsidRPr="000D6CFB">
        <w:rPr>
          <w:rFonts w:eastAsia="SimSun"/>
          <w:lang w:eastAsia="zh-CN"/>
        </w:rPr>
        <w:t xml:space="preserve">. Секретарь - </w:t>
      </w:r>
      <w:r w:rsidRPr="000D6CFB">
        <w:rPr>
          <w:rFonts w:eastAsia="SimSun"/>
          <w:highlight w:val="yellow"/>
          <w:lang w:eastAsia="zh-CN"/>
        </w:rPr>
        <w:t>….</w:t>
      </w:r>
    </w:p>
    <w:p w14:paraId="2F812EA9" w14:textId="77777777" w:rsidR="000D6CFB" w:rsidRPr="000D6CFB" w:rsidRDefault="000D6CFB" w:rsidP="000D6CFB">
      <w:pPr>
        <w:spacing w:before="240" w:line="288" w:lineRule="auto"/>
        <w:rPr>
          <w:rFonts w:eastAsia="SimSun"/>
          <w:lang w:eastAsia="zh-CN"/>
        </w:rPr>
      </w:pPr>
      <w:r w:rsidRPr="000D6CFB">
        <w:rPr>
          <w:rFonts w:eastAsia="SimSun"/>
          <w:lang w:eastAsia="zh-CN"/>
        </w:rPr>
        <w:t>ПОВЕСТКА ДНЯ:</w:t>
      </w:r>
    </w:p>
    <w:p w14:paraId="09E7C44B" w14:textId="77777777" w:rsidR="000D6CFB" w:rsidRPr="000D6CFB" w:rsidRDefault="000D6CFB" w:rsidP="000D6CFB">
      <w:pPr>
        <w:tabs>
          <w:tab w:val="left" w:pos="1134"/>
        </w:tabs>
        <w:spacing w:line="288" w:lineRule="auto"/>
        <w:contextualSpacing/>
        <w:jc w:val="both"/>
        <w:rPr>
          <w:rFonts w:eastAsia="Calibri"/>
          <w:lang w:eastAsia="zh-CN"/>
        </w:rPr>
      </w:pPr>
      <w:r w:rsidRPr="000D6CFB">
        <w:rPr>
          <w:rFonts w:eastAsia="Calibri"/>
          <w:u w:val="single"/>
          <w:lang w:eastAsia="zh-CN"/>
        </w:rPr>
        <w:t>Вопрос 1</w:t>
      </w:r>
      <w:r w:rsidRPr="000D6CFB">
        <w:rPr>
          <w:rFonts w:eastAsia="Calibri"/>
          <w:lang w:eastAsia="zh-CN"/>
        </w:rPr>
        <w:t xml:space="preserve">. Определить перечень конкретных видов деятельности </w:t>
      </w:r>
      <w:r w:rsidRPr="000D6CFB">
        <w:rPr>
          <w:rFonts w:eastAsia="SimSun"/>
          <w:lang w:eastAsia="zh-CN"/>
        </w:rPr>
        <w:t xml:space="preserve">Общества согласно действующему Уставу и актуальной выписке ЕГРЮЛ, относящихся к </w:t>
      </w:r>
      <w:r w:rsidRPr="000D6CFB">
        <w:rPr>
          <w:rFonts w:eastAsia="Calibri"/>
          <w:lang w:eastAsia="zh-CN"/>
        </w:rPr>
        <w:t>сферам деятельности, предусмотренным ч. 8 ст. 2</w:t>
      </w:r>
      <w:r w:rsidRPr="000D6CFB">
        <w:rPr>
          <w:rFonts w:eastAsia="Calibri"/>
          <w:lang w:val="en-US" w:eastAsia="zh-CN"/>
        </w:rPr>
        <w:t> </w:t>
      </w:r>
      <w:r w:rsidRPr="000D6CFB">
        <w:rPr>
          <w:rFonts w:eastAsia="Calibri"/>
          <w:lang w:eastAsia="zh-CN"/>
        </w:rPr>
        <w:t>187-ФЗ от 26.07.2017, а также перечень выпускаемой продукции в одной из сфер деятельности 187-ФЗ. Рассмотрение служебной записки</w:t>
      </w:r>
      <w:r w:rsidRPr="000D6CFB">
        <w:rPr>
          <w:rFonts w:eastAsia="Calibri"/>
          <w:highlight w:val="yellow"/>
          <w:lang w:eastAsia="zh-CN"/>
        </w:rPr>
        <w:t>….</w:t>
      </w:r>
    </w:p>
    <w:p w14:paraId="1B621BE2" w14:textId="77777777" w:rsidR="000D6CFB" w:rsidRPr="000D6CFB" w:rsidRDefault="000D6CFB" w:rsidP="000D6CFB">
      <w:pPr>
        <w:tabs>
          <w:tab w:val="left" w:pos="1134"/>
        </w:tabs>
        <w:spacing w:line="288" w:lineRule="auto"/>
        <w:contextualSpacing/>
        <w:jc w:val="both"/>
        <w:rPr>
          <w:rFonts w:eastAsia="Calibri"/>
          <w:lang w:eastAsia="zh-CN"/>
        </w:rPr>
      </w:pPr>
      <w:r w:rsidRPr="000D6CFB">
        <w:rPr>
          <w:rFonts w:eastAsia="Calibri"/>
          <w:u w:val="single"/>
          <w:lang w:eastAsia="zh-CN"/>
        </w:rPr>
        <w:t>Вопрос 2</w:t>
      </w:r>
      <w:r w:rsidRPr="000D6CFB">
        <w:rPr>
          <w:rFonts w:eastAsia="Calibri"/>
          <w:lang w:eastAsia="zh-CN"/>
        </w:rPr>
        <w:t>. Выявить критические процессы производства продукции Общества и элементы информационной инфраструктуры (ИС, АСУ, ИТКС), обеспечивающие эти процессы.</w:t>
      </w:r>
    </w:p>
    <w:p w14:paraId="1DD46E24" w14:textId="77777777" w:rsidR="000D6CFB" w:rsidRPr="000D6CFB" w:rsidRDefault="000D6CFB" w:rsidP="000D6CFB">
      <w:pPr>
        <w:tabs>
          <w:tab w:val="left" w:pos="1134"/>
        </w:tabs>
        <w:spacing w:line="288" w:lineRule="auto"/>
        <w:contextualSpacing/>
        <w:jc w:val="both"/>
        <w:rPr>
          <w:rFonts w:eastAsia="SimSun"/>
          <w:lang w:eastAsia="zh-CN"/>
        </w:rPr>
      </w:pPr>
      <w:r w:rsidRPr="000D6CFB">
        <w:rPr>
          <w:rFonts w:eastAsia="Calibri"/>
          <w:u w:val="single"/>
          <w:lang w:eastAsia="zh-CN"/>
        </w:rPr>
        <w:t>Вопрос 3</w:t>
      </w:r>
      <w:r w:rsidRPr="000D6CFB">
        <w:rPr>
          <w:rFonts w:eastAsia="Calibri"/>
          <w:lang w:eastAsia="zh-CN"/>
        </w:rPr>
        <w:t xml:space="preserve">. </w:t>
      </w:r>
      <w:r w:rsidRPr="000D6CFB">
        <w:rPr>
          <w:rFonts w:eastAsia="SimSun"/>
          <w:lang w:eastAsia="zh-CN"/>
        </w:rPr>
        <w:t>Установить наличие критериев правоприменения положений Федерального закона от 26 июля</w:t>
      </w:r>
      <w:r w:rsidRPr="000D6CFB">
        <w:rPr>
          <w:rFonts w:eastAsia="SimSun"/>
          <w:lang w:val="en-US" w:eastAsia="zh-CN"/>
        </w:rPr>
        <w:t> </w:t>
      </w:r>
      <w:r w:rsidRPr="000D6CFB">
        <w:rPr>
          <w:rFonts w:eastAsia="SimSun"/>
          <w:lang w:eastAsia="zh-CN"/>
        </w:rPr>
        <w:t>2017 г. №</w:t>
      </w:r>
      <w:r w:rsidRPr="000D6CFB">
        <w:rPr>
          <w:rFonts w:eastAsia="SimSun"/>
          <w:lang w:val="en-US" w:eastAsia="zh-CN"/>
        </w:rPr>
        <w:t> </w:t>
      </w:r>
      <w:r w:rsidRPr="000D6CFB">
        <w:rPr>
          <w:rFonts w:eastAsia="SimSun"/>
          <w:lang w:eastAsia="zh-CN"/>
        </w:rPr>
        <w:t>187-ФЗ «О</w:t>
      </w:r>
      <w:r w:rsidRPr="000D6CFB">
        <w:rPr>
          <w:rFonts w:eastAsia="SimSun"/>
          <w:lang w:val="en-US" w:eastAsia="zh-CN"/>
        </w:rPr>
        <w:t> </w:t>
      </w:r>
      <w:r w:rsidRPr="000D6CFB">
        <w:rPr>
          <w:rFonts w:eastAsia="SimSun"/>
          <w:lang w:eastAsia="zh-CN"/>
        </w:rPr>
        <w:t>безопасности критической информационной инфраструктуры Российской Федерации» в отношении Общества.</w:t>
      </w:r>
    </w:p>
    <w:p w14:paraId="79922807" w14:textId="77777777" w:rsidR="000D6CFB" w:rsidRPr="000D6CFB" w:rsidRDefault="000D6CFB" w:rsidP="000D6CFB">
      <w:pPr>
        <w:spacing w:before="240" w:line="288" w:lineRule="auto"/>
        <w:ind w:firstLine="709"/>
        <w:jc w:val="both"/>
        <w:rPr>
          <w:rFonts w:eastAsia="Calibri"/>
          <w:lang w:eastAsia="en-US"/>
        </w:rPr>
      </w:pPr>
      <w:r w:rsidRPr="000D6CFB">
        <w:rPr>
          <w:rFonts w:eastAsia="Calibri"/>
          <w:lang w:eastAsia="en-US"/>
        </w:rPr>
        <w:t>Все вопросы, вынесенные в повестку дня, относятся к компетенции участников Комиссии.</w:t>
      </w:r>
    </w:p>
    <w:p w14:paraId="77168349" w14:textId="77777777" w:rsidR="000D6CFB" w:rsidRPr="000D6CFB" w:rsidRDefault="000D6CFB" w:rsidP="000D6CFB">
      <w:pPr>
        <w:spacing w:before="240" w:line="288" w:lineRule="auto"/>
        <w:rPr>
          <w:rFonts w:eastAsia="SimSun"/>
          <w:b/>
          <w:bCs/>
          <w:lang w:eastAsia="zh-CN"/>
        </w:rPr>
      </w:pPr>
      <w:r w:rsidRPr="000D6CFB">
        <w:rPr>
          <w:rFonts w:eastAsia="SimSun"/>
          <w:b/>
          <w:bCs/>
          <w:lang w:eastAsia="zh-CN"/>
        </w:rPr>
        <w:lastRenderedPageBreak/>
        <w:t>Вопрос 1, поставленный на голосование:</w:t>
      </w:r>
    </w:p>
    <w:p w14:paraId="35B77358" w14:textId="77777777" w:rsidR="000D6CFB" w:rsidRPr="000D6CFB" w:rsidRDefault="000D6CFB" w:rsidP="000D6CFB">
      <w:pPr>
        <w:spacing w:line="288" w:lineRule="auto"/>
        <w:rPr>
          <w:rFonts w:eastAsia="SimSun"/>
          <w:lang w:eastAsia="zh-CN"/>
        </w:rPr>
      </w:pPr>
      <w:r w:rsidRPr="000D6CFB">
        <w:rPr>
          <w:rFonts w:eastAsia="SimSun"/>
          <w:lang w:eastAsia="zh-CN"/>
        </w:rPr>
        <w:t>…</w:t>
      </w:r>
    </w:p>
    <w:p w14:paraId="59D0B921" w14:textId="77777777" w:rsidR="000D6CFB" w:rsidRPr="000D6CFB" w:rsidRDefault="000D6CFB" w:rsidP="000D6CFB">
      <w:pPr>
        <w:tabs>
          <w:tab w:val="left" w:pos="0"/>
        </w:tabs>
        <w:spacing w:line="288" w:lineRule="auto"/>
        <w:rPr>
          <w:rFonts w:eastAsia="SimSun"/>
          <w:i/>
          <w:lang w:eastAsia="zh-CN"/>
        </w:rPr>
      </w:pPr>
      <w:r w:rsidRPr="000D6CFB">
        <w:rPr>
          <w:rFonts w:eastAsia="SimSun"/>
          <w:i/>
          <w:lang w:eastAsia="zh-CN"/>
        </w:rPr>
        <w:t>По вопросу 1 принято следующее решение:</w:t>
      </w:r>
    </w:p>
    <w:p w14:paraId="375B0FBD" w14:textId="77777777" w:rsidR="000D6CFB" w:rsidRPr="000D6CFB" w:rsidRDefault="000D6CFB" w:rsidP="000D6CFB">
      <w:pPr>
        <w:tabs>
          <w:tab w:val="left" w:pos="0"/>
        </w:tabs>
        <w:spacing w:line="288" w:lineRule="auto"/>
        <w:rPr>
          <w:rFonts w:eastAsia="Calibri"/>
          <w:lang w:eastAsia="zh-CN"/>
        </w:rPr>
      </w:pPr>
      <w:r w:rsidRPr="000D6CFB">
        <w:rPr>
          <w:rFonts w:eastAsia="Calibri"/>
          <w:lang w:eastAsia="zh-CN"/>
        </w:rPr>
        <w:t>…..</w:t>
      </w:r>
    </w:p>
    <w:p w14:paraId="3B779CF4" w14:textId="77777777" w:rsidR="000D6CFB" w:rsidRPr="000D6CFB" w:rsidRDefault="000D6CFB" w:rsidP="000D6CFB">
      <w:pPr>
        <w:tabs>
          <w:tab w:val="left" w:pos="0"/>
        </w:tabs>
        <w:spacing w:line="288" w:lineRule="auto"/>
        <w:rPr>
          <w:rFonts w:eastAsia="SimSun"/>
          <w:b/>
          <w:lang w:eastAsia="zh-CN"/>
        </w:rPr>
      </w:pPr>
      <w:r w:rsidRPr="000D6CFB">
        <w:rPr>
          <w:rFonts w:eastAsia="SimSun"/>
          <w:u w:val="single"/>
          <w:lang w:eastAsia="zh-CN"/>
        </w:rPr>
        <w:t>Итоги голосования</w:t>
      </w:r>
      <w:r w:rsidRPr="000D6CFB">
        <w:rPr>
          <w:rFonts w:eastAsia="SimSun"/>
          <w:b/>
          <w:lang w:eastAsia="zh-CN"/>
        </w:rPr>
        <w:t>:</w:t>
      </w:r>
    </w:p>
    <w:p w14:paraId="76CD0791" w14:textId="77777777" w:rsidR="000D6CFB" w:rsidRPr="000D6CFB" w:rsidRDefault="000D6CFB" w:rsidP="000D6CFB">
      <w:pPr>
        <w:tabs>
          <w:tab w:val="left" w:pos="0"/>
        </w:tabs>
        <w:spacing w:line="288" w:lineRule="auto"/>
        <w:rPr>
          <w:rFonts w:eastAsia="SimSun"/>
          <w:lang w:eastAsia="zh-CN"/>
        </w:rPr>
      </w:pPr>
      <w:r w:rsidRPr="000D6CFB">
        <w:rPr>
          <w:rFonts w:eastAsia="SimSun"/>
          <w:lang w:eastAsia="zh-CN"/>
        </w:rPr>
        <w:t xml:space="preserve"> «За» - __ голосов, «Против» - 0 голосов, «Воздержался» - 0 голосов.</w:t>
      </w:r>
    </w:p>
    <w:p w14:paraId="32A83818" w14:textId="77777777" w:rsidR="000D6CFB" w:rsidRPr="000D6CFB" w:rsidRDefault="000D6CFB" w:rsidP="000D6CFB">
      <w:pPr>
        <w:spacing w:before="240" w:line="288" w:lineRule="auto"/>
        <w:rPr>
          <w:rFonts w:eastAsia="SimSun"/>
          <w:b/>
          <w:bCs/>
          <w:lang w:eastAsia="zh-CN"/>
        </w:rPr>
      </w:pPr>
      <w:r w:rsidRPr="000D6CFB">
        <w:rPr>
          <w:rFonts w:eastAsia="SimSun"/>
          <w:b/>
          <w:bCs/>
          <w:lang w:eastAsia="zh-CN"/>
        </w:rPr>
        <w:t>Вопрос 2, поставленный на голосование:</w:t>
      </w:r>
    </w:p>
    <w:p w14:paraId="7A7CB247" w14:textId="77777777" w:rsidR="000D6CFB" w:rsidRPr="000D6CFB" w:rsidRDefault="000D6CFB" w:rsidP="000D6CFB">
      <w:pPr>
        <w:tabs>
          <w:tab w:val="left" w:pos="1134"/>
        </w:tabs>
        <w:spacing w:line="288" w:lineRule="auto"/>
        <w:contextualSpacing/>
        <w:rPr>
          <w:rFonts w:eastAsia="Calibri"/>
          <w:lang w:eastAsia="zh-CN"/>
        </w:rPr>
      </w:pPr>
      <w:r w:rsidRPr="000D6CFB">
        <w:rPr>
          <w:rFonts w:eastAsia="Calibri"/>
          <w:lang w:eastAsia="zh-CN"/>
        </w:rPr>
        <w:t>….</w:t>
      </w:r>
    </w:p>
    <w:p w14:paraId="1CD04B86" w14:textId="77777777" w:rsidR="000D6CFB" w:rsidRPr="000D6CFB" w:rsidRDefault="000D6CFB" w:rsidP="000D6CFB">
      <w:pPr>
        <w:tabs>
          <w:tab w:val="left" w:pos="0"/>
        </w:tabs>
        <w:spacing w:line="288" w:lineRule="auto"/>
        <w:rPr>
          <w:rFonts w:eastAsia="SimSun"/>
          <w:i/>
          <w:lang w:eastAsia="zh-CN"/>
        </w:rPr>
      </w:pPr>
      <w:r w:rsidRPr="000D6CFB">
        <w:rPr>
          <w:rFonts w:eastAsia="SimSun"/>
          <w:i/>
          <w:lang w:eastAsia="zh-CN"/>
        </w:rPr>
        <w:t>По вопросу 2 принято следующее решение:</w:t>
      </w:r>
    </w:p>
    <w:p w14:paraId="7DEE25B9" w14:textId="77777777" w:rsidR="000D6CFB" w:rsidRPr="000D6CFB" w:rsidRDefault="000D6CFB" w:rsidP="000D6CFB">
      <w:pPr>
        <w:spacing w:line="288" w:lineRule="auto"/>
        <w:rPr>
          <w:rFonts w:eastAsia="Calibri"/>
          <w:lang w:eastAsia="zh-CN"/>
        </w:rPr>
      </w:pPr>
      <w:r w:rsidRPr="000D6CFB">
        <w:rPr>
          <w:rFonts w:eastAsia="Calibri"/>
          <w:lang w:eastAsia="zh-CN"/>
        </w:rPr>
        <w:t>…..</w:t>
      </w:r>
    </w:p>
    <w:p w14:paraId="342A2670" w14:textId="77777777" w:rsidR="000D6CFB" w:rsidRPr="000D6CFB" w:rsidRDefault="000D6CFB" w:rsidP="000D6CFB">
      <w:pPr>
        <w:tabs>
          <w:tab w:val="left" w:pos="0"/>
        </w:tabs>
        <w:spacing w:line="288" w:lineRule="auto"/>
        <w:rPr>
          <w:rFonts w:eastAsia="SimSun"/>
          <w:u w:val="single"/>
          <w:lang w:eastAsia="zh-CN"/>
        </w:rPr>
      </w:pPr>
      <w:r w:rsidRPr="000D6CFB">
        <w:rPr>
          <w:rFonts w:eastAsia="SimSun"/>
          <w:u w:val="single"/>
          <w:lang w:eastAsia="zh-CN"/>
        </w:rPr>
        <w:t>Итоги голосования:</w:t>
      </w:r>
    </w:p>
    <w:p w14:paraId="501176D2" w14:textId="77777777" w:rsidR="000D6CFB" w:rsidRPr="000D6CFB" w:rsidRDefault="000D6CFB" w:rsidP="000D6CFB">
      <w:pPr>
        <w:tabs>
          <w:tab w:val="left" w:pos="0"/>
        </w:tabs>
        <w:spacing w:line="288" w:lineRule="auto"/>
        <w:rPr>
          <w:rFonts w:eastAsia="SimSun"/>
          <w:lang w:eastAsia="zh-CN"/>
        </w:rPr>
      </w:pPr>
      <w:r w:rsidRPr="000D6CFB">
        <w:rPr>
          <w:rFonts w:eastAsia="SimSun"/>
          <w:lang w:eastAsia="zh-CN"/>
        </w:rPr>
        <w:t xml:space="preserve"> «За» - ___ голосов, «Против» - 0 голосов, «Воздержался» - 0 голосов.</w:t>
      </w:r>
    </w:p>
    <w:p w14:paraId="490831DA" w14:textId="77777777" w:rsidR="000D6CFB" w:rsidRPr="000D6CFB" w:rsidRDefault="000D6CFB" w:rsidP="000D6CFB">
      <w:pPr>
        <w:rPr>
          <w:rFonts w:eastAsia="SimSun"/>
          <w:b/>
          <w:bCs/>
          <w:lang w:eastAsia="zh-CN"/>
        </w:rPr>
      </w:pPr>
    </w:p>
    <w:p w14:paraId="5A6D50AF" w14:textId="77777777" w:rsidR="000D6CFB" w:rsidRPr="000D6CFB" w:rsidRDefault="000D6CFB" w:rsidP="000D6CFB">
      <w:pPr>
        <w:rPr>
          <w:rFonts w:eastAsia="SimSun"/>
          <w:b/>
          <w:bCs/>
          <w:lang w:eastAsia="zh-CN"/>
        </w:rPr>
      </w:pPr>
      <w:r w:rsidRPr="000D6CFB">
        <w:rPr>
          <w:rFonts w:eastAsia="SimSun"/>
          <w:b/>
          <w:bCs/>
          <w:lang w:eastAsia="zh-CN"/>
        </w:rPr>
        <w:t>Вопрос 3, поставленный на голосование:</w:t>
      </w:r>
    </w:p>
    <w:p w14:paraId="2EBD3745" w14:textId="77777777" w:rsidR="000D6CFB" w:rsidRPr="000D6CFB" w:rsidRDefault="000D6CFB" w:rsidP="000D6CFB">
      <w:pPr>
        <w:tabs>
          <w:tab w:val="left" w:pos="1134"/>
        </w:tabs>
        <w:spacing w:line="288" w:lineRule="auto"/>
        <w:contextualSpacing/>
        <w:rPr>
          <w:rFonts w:eastAsia="SimSun"/>
          <w:lang w:eastAsia="zh-CN"/>
        </w:rPr>
      </w:pPr>
      <w:r w:rsidRPr="000D6CFB">
        <w:rPr>
          <w:rFonts w:eastAsia="SimSun"/>
          <w:lang w:eastAsia="zh-CN"/>
        </w:rPr>
        <w:t>….</w:t>
      </w:r>
    </w:p>
    <w:p w14:paraId="2BFE28E9" w14:textId="77777777" w:rsidR="000D6CFB" w:rsidRPr="000D6CFB" w:rsidRDefault="000D6CFB" w:rsidP="000D6CFB">
      <w:pPr>
        <w:tabs>
          <w:tab w:val="left" w:pos="0"/>
        </w:tabs>
        <w:spacing w:line="288" w:lineRule="auto"/>
        <w:rPr>
          <w:rFonts w:eastAsia="SimSun"/>
          <w:i/>
          <w:lang w:eastAsia="zh-CN"/>
        </w:rPr>
      </w:pPr>
      <w:r w:rsidRPr="000D6CFB">
        <w:rPr>
          <w:rFonts w:eastAsia="SimSun"/>
          <w:i/>
          <w:lang w:eastAsia="zh-CN"/>
        </w:rPr>
        <w:t>По вопросу 3 принято следующее решение:</w:t>
      </w:r>
    </w:p>
    <w:p w14:paraId="50743A20" w14:textId="77777777" w:rsidR="000D6CFB" w:rsidRPr="000D6CFB" w:rsidRDefault="000D6CFB" w:rsidP="000D6CFB">
      <w:pPr>
        <w:spacing w:line="288" w:lineRule="auto"/>
        <w:rPr>
          <w:rFonts w:eastAsia="Calibri"/>
          <w:lang w:eastAsia="zh-CN"/>
        </w:rPr>
      </w:pPr>
      <w:r w:rsidRPr="000D6CFB">
        <w:rPr>
          <w:rFonts w:eastAsia="Calibri"/>
          <w:lang w:eastAsia="zh-CN"/>
        </w:rPr>
        <w:t>…</w:t>
      </w:r>
    </w:p>
    <w:p w14:paraId="15E6C268" w14:textId="77777777" w:rsidR="000D6CFB" w:rsidRPr="000D6CFB" w:rsidRDefault="000D6CFB" w:rsidP="000D6CFB">
      <w:pPr>
        <w:tabs>
          <w:tab w:val="left" w:pos="0"/>
        </w:tabs>
        <w:spacing w:line="288" w:lineRule="auto"/>
        <w:rPr>
          <w:rFonts w:eastAsia="SimSun"/>
          <w:u w:val="single"/>
          <w:lang w:eastAsia="zh-CN"/>
        </w:rPr>
      </w:pPr>
      <w:r w:rsidRPr="000D6CFB">
        <w:rPr>
          <w:rFonts w:eastAsia="SimSun"/>
          <w:u w:val="single"/>
          <w:lang w:eastAsia="zh-CN"/>
        </w:rPr>
        <w:t>Итоги голосования:</w:t>
      </w:r>
    </w:p>
    <w:p w14:paraId="50BCCF05" w14:textId="77777777" w:rsidR="000D6CFB" w:rsidRPr="000D6CFB" w:rsidRDefault="000D6CFB" w:rsidP="000D6CFB">
      <w:pPr>
        <w:tabs>
          <w:tab w:val="left" w:pos="0"/>
        </w:tabs>
        <w:spacing w:line="288" w:lineRule="auto"/>
        <w:rPr>
          <w:rFonts w:eastAsia="SimSun"/>
          <w:lang w:eastAsia="zh-CN"/>
        </w:rPr>
      </w:pPr>
      <w:r w:rsidRPr="000D6CFB">
        <w:rPr>
          <w:rFonts w:eastAsia="SimSun"/>
          <w:lang w:eastAsia="zh-CN"/>
        </w:rPr>
        <w:t>«За» - __ голосов, «Против» - 0 голосов, «Воздержался» - 0 голосов.</w:t>
      </w:r>
    </w:p>
    <w:p w14:paraId="765ED857" w14:textId="77777777" w:rsidR="000D6CFB" w:rsidRPr="000D6CFB" w:rsidRDefault="000D6CFB" w:rsidP="000D6CFB">
      <w:pPr>
        <w:tabs>
          <w:tab w:val="left" w:pos="993"/>
        </w:tabs>
        <w:spacing w:line="288" w:lineRule="auto"/>
        <w:contextualSpacing/>
        <w:rPr>
          <w:rFonts w:eastAsia="SimSun"/>
          <w:lang w:eastAsia="zh-CN"/>
        </w:rPr>
      </w:pPr>
    </w:p>
    <w:p w14:paraId="2F9E8688" w14:textId="77777777" w:rsidR="000D6CFB" w:rsidRPr="000D6CFB" w:rsidRDefault="000D6CFB" w:rsidP="000D6CFB">
      <w:pPr>
        <w:tabs>
          <w:tab w:val="left" w:pos="993"/>
        </w:tabs>
        <w:spacing w:line="288" w:lineRule="auto"/>
        <w:rPr>
          <w:rFonts w:eastAsia="SimSun"/>
          <w:lang w:eastAsia="zh-C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0D6CFB" w:rsidRPr="000D6CFB" w14:paraId="7889F216" w14:textId="77777777" w:rsidTr="007253DD">
        <w:trPr>
          <w:trHeight w:val="340"/>
        </w:trPr>
        <w:tc>
          <w:tcPr>
            <w:tcW w:w="3284" w:type="dxa"/>
          </w:tcPr>
          <w:p w14:paraId="6F9BCBDF" w14:textId="77777777" w:rsidR="000D6CFB" w:rsidRPr="000D6CFB" w:rsidRDefault="000D6CFB" w:rsidP="000D6CFB">
            <w:pPr>
              <w:tabs>
                <w:tab w:val="left" w:pos="993"/>
              </w:tabs>
              <w:spacing w:line="288" w:lineRule="auto"/>
              <w:rPr>
                <w:rFonts w:eastAsia="SimSun"/>
                <w:lang w:eastAsia="zh-CN"/>
              </w:rPr>
            </w:pPr>
            <w:r w:rsidRPr="000D6CFB">
              <w:rPr>
                <w:color w:val="000000"/>
                <w:lang w:eastAsia="zh-CN"/>
              </w:rPr>
              <w:t>{</w:t>
            </w:r>
            <w:r w:rsidRPr="000D6CFB">
              <w:rPr>
                <w:i/>
                <w:color w:val="000000"/>
                <w:lang w:eastAsia="zh-CN"/>
              </w:rPr>
              <w:t>Наименование должности председателя Комиссии</w:t>
            </w:r>
            <w:r w:rsidRPr="000D6CFB">
              <w:rPr>
                <w:color w:val="000000"/>
                <w:lang w:eastAsia="zh-CN"/>
              </w:rPr>
              <w:t>}</w:t>
            </w:r>
          </w:p>
        </w:tc>
        <w:tc>
          <w:tcPr>
            <w:tcW w:w="3285" w:type="dxa"/>
          </w:tcPr>
          <w:p w14:paraId="46E91A41" w14:textId="77777777" w:rsidR="000D6CFB" w:rsidRPr="000D6CFB" w:rsidRDefault="000D6CFB" w:rsidP="000D6CFB">
            <w:pPr>
              <w:tabs>
                <w:tab w:val="left" w:pos="993"/>
              </w:tabs>
              <w:spacing w:line="288" w:lineRule="auto"/>
              <w:rPr>
                <w:rFonts w:eastAsia="SimSun"/>
                <w:lang w:eastAsia="zh-CN"/>
              </w:rPr>
            </w:pPr>
          </w:p>
        </w:tc>
        <w:tc>
          <w:tcPr>
            <w:tcW w:w="3285" w:type="dxa"/>
          </w:tcPr>
          <w:p w14:paraId="77A10D58" w14:textId="77777777" w:rsidR="000D6CFB" w:rsidRPr="000D6CFB" w:rsidRDefault="000D6CFB" w:rsidP="000D6CFB">
            <w:pPr>
              <w:tabs>
                <w:tab w:val="left" w:pos="993"/>
              </w:tabs>
              <w:spacing w:line="288" w:lineRule="auto"/>
              <w:rPr>
                <w:rFonts w:eastAsia="SimSun"/>
                <w:lang w:eastAsia="zh-CN"/>
              </w:rPr>
            </w:pPr>
          </w:p>
        </w:tc>
      </w:tr>
      <w:tr w:rsidR="000D6CFB" w:rsidRPr="000D6CFB" w14:paraId="1C443B8C" w14:textId="77777777" w:rsidTr="007253DD">
        <w:trPr>
          <w:trHeight w:val="340"/>
        </w:trPr>
        <w:tc>
          <w:tcPr>
            <w:tcW w:w="3284" w:type="dxa"/>
            <w:vAlign w:val="bottom"/>
          </w:tcPr>
          <w:p w14:paraId="5F191F6A" w14:textId="77777777" w:rsidR="000D6CFB" w:rsidRPr="000D6CFB" w:rsidRDefault="000D6CFB" w:rsidP="000D6CFB">
            <w:pPr>
              <w:tabs>
                <w:tab w:val="left" w:pos="993"/>
              </w:tabs>
              <w:spacing w:line="288" w:lineRule="auto"/>
              <w:rPr>
                <w:rFonts w:eastAsia="SimSun"/>
                <w:lang w:eastAsia="zh-CN"/>
              </w:rPr>
            </w:pPr>
          </w:p>
          <w:p w14:paraId="61D71539" w14:textId="77777777" w:rsidR="000D6CFB" w:rsidRPr="000D6CFB" w:rsidRDefault="000D6CFB" w:rsidP="000D6CFB">
            <w:pPr>
              <w:tabs>
                <w:tab w:val="left" w:pos="993"/>
              </w:tabs>
              <w:spacing w:line="288" w:lineRule="auto"/>
              <w:rPr>
                <w:rFonts w:eastAsia="SimSun"/>
                <w:lang w:val="en-US" w:eastAsia="zh-CN"/>
              </w:rPr>
            </w:pPr>
            <w:proofErr w:type="spellStart"/>
            <w:r w:rsidRPr="000D6CFB">
              <w:rPr>
                <w:rFonts w:eastAsia="SimSun"/>
                <w:lang w:val="en-US" w:eastAsia="zh-CN"/>
              </w:rPr>
              <w:t>Секретарь</w:t>
            </w:r>
            <w:proofErr w:type="spellEnd"/>
          </w:p>
        </w:tc>
        <w:tc>
          <w:tcPr>
            <w:tcW w:w="3285" w:type="dxa"/>
            <w:vAlign w:val="bottom"/>
          </w:tcPr>
          <w:p w14:paraId="1356253E" w14:textId="77777777" w:rsidR="000D6CFB" w:rsidRPr="000D6CFB" w:rsidRDefault="000D6CFB" w:rsidP="000D6CFB">
            <w:pPr>
              <w:tabs>
                <w:tab w:val="left" w:pos="993"/>
              </w:tabs>
              <w:spacing w:line="288" w:lineRule="auto"/>
              <w:rPr>
                <w:rFonts w:eastAsia="SimSun"/>
                <w:lang w:val="en-US" w:eastAsia="zh-CN"/>
              </w:rPr>
            </w:pPr>
          </w:p>
        </w:tc>
        <w:tc>
          <w:tcPr>
            <w:tcW w:w="3285" w:type="dxa"/>
            <w:vAlign w:val="bottom"/>
          </w:tcPr>
          <w:p w14:paraId="6ADF86D3" w14:textId="77777777" w:rsidR="000D6CFB" w:rsidRPr="000D6CFB" w:rsidRDefault="000D6CFB" w:rsidP="000D6CFB">
            <w:pPr>
              <w:tabs>
                <w:tab w:val="left" w:pos="993"/>
              </w:tabs>
              <w:spacing w:line="288" w:lineRule="auto"/>
              <w:rPr>
                <w:rFonts w:eastAsia="SimSun"/>
                <w:lang w:val="en-US" w:eastAsia="zh-CN"/>
              </w:rPr>
            </w:pPr>
          </w:p>
        </w:tc>
      </w:tr>
    </w:tbl>
    <w:p w14:paraId="00AD3D1C" w14:textId="77777777" w:rsidR="000D6CFB" w:rsidRPr="000D6CFB" w:rsidRDefault="000D6CFB" w:rsidP="000D6CFB">
      <w:pPr>
        <w:spacing w:line="288" w:lineRule="auto"/>
        <w:rPr>
          <w:rFonts w:ascii="Calibri" w:eastAsia="SimSun" w:hAnsi="Calibri"/>
          <w:sz w:val="28"/>
          <w:szCs w:val="28"/>
          <w:lang w:val="en-US" w:eastAsia="zh-CN"/>
        </w:rPr>
      </w:pPr>
      <w:r w:rsidRPr="000D6CFB">
        <w:rPr>
          <w:rFonts w:ascii="Calibri" w:eastAsia="SimSun" w:hAnsi="Calibri"/>
          <w:sz w:val="28"/>
          <w:szCs w:val="28"/>
          <w:lang w:val="en-US" w:eastAsia="zh-CN"/>
        </w:rPr>
        <w:tab/>
      </w:r>
      <w:r w:rsidRPr="000D6CFB">
        <w:rPr>
          <w:rFonts w:ascii="Calibri" w:eastAsia="SimSun" w:hAnsi="Calibri"/>
          <w:sz w:val="28"/>
          <w:szCs w:val="28"/>
          <w:lang w:val="en-US" w:eastAsia="zh-CN"/>
        </w:rPr>
        <w:tab/>
      </w:r>
      <w:r w:rsidRPr="000D6CFB">
        <w:rPr>
          <w:rFonts w:ascii="Calibri" w:eastAsia="SimSun" w:hAnsi="Calibri"/>
          <w:sz w:val="28"/>
          <w:szCs w:val="28"/>
          <w:lang w:val="en-US" w:eastAsia="zh-CN"/>
        </w:rPr>
        <w:tab/>
        <w:t xml:space="preserve">  </w:t>
      </w:r>
    </w:p>
    <w:p w14:paraId="110E0715" w14:textId="77777777" w:rsidR="000D6CFB" w:rsidRPr="000D6CFB" w:rsidRDefault="000D6CFB" w:rsidP="000D6CFB">
      <w:pPr>
        <w:rPr>
          <w:rFonts w:ascii="Calibri" w:eastAsia="SimSun" w:hAnsi="Calibri"/>
          <w:sz w:val="20"/>
          <w:szCs w:val="20"/>
          <w:lang w:val="en-US" w:eastAsia="zh-CN"/>
        </w:rPr>
      </w:pPr>
    </w:p>
    <w:p w14:paraId="6232750A" w14:textId="77777777" w:rsidR="000D6CFB" w:rsidRPr="000D6CFB" w:rsidRDefault="000D6CFB" w:rsidP="000D6CFB">
      <w:pPr>
        <w:rPr>
          <w:rFonts w:eastAsia="SimSun"/>
          <w:sz w:val="28"/>
          <w:szCs w:val="28"/>
          <w:lang w:eastAsia="zh-CN"/>
        </w:rPr>
      </w:pPr>
    </w:p>
    <w:p w14:paraId="44C0DFC1" w14:textId="77777777" w:rsidR="000D6CFB" w:rsidRPr="000D6CFB" w:rsidRDefault="000D6CFB" w:rsidP="000D6CFB">
      <w:pPr>
        <w:rPr>
          <w:rFonts w:eastAsia="SimSun"/>
          <w:sz w:val="28"/>
          <w:szCs w:val="28"/>
          <w:lang w:eastAsia="zh-CN"/>
        </w:rPr>
      </w:pPr>
    </w:p>
    <w:p w14:paraId="3654CC7A" w14:textId="77777777" w:rsidR="000D6CFB" w:rsidRPr="000D6CFB" w:rsidRDefault="000D6CFB" w:rsidP="000D6CFB">
      <w:pPr>
        <w:rPr>
          <w:rFonts w:eastAsia="SimSun"/>
          <w:sz w:val="28"/>
          <w:szCs w:val="28"/>
          <w:lang w:eastAsia="zh-CN"/>
        </w:rPr>
      </w:pPr>
      <w:r w:rsidRPr="000D6CFB">
        <w:rPr>
          <w:rFonts w:eastAsia="SimSun"/>
          <w:sz w:val="28"/>
          <w:szCs w:val="28"/>
          <w:lang w:eastAsia="zh-CN"/>
        </w:rPr>
        <w:br w:type="page"/>
      </w:r>
    </w:p>
    <w:p w14:paraId="6E35243B" w14:textId="77777777" w:rsidR="000D6CFB" w:rsidRPr="000D6CFB" w:rsidRDefault="000D6CFB" w:rsidP="000D6CFB">
      <w:pPr>
        <w:spacing w:line="288" w:lineRule="auto"/>
        <w:jc w:val="center"/>
        <w:rPr>
          <w:rFonts w:eastAsia="SimSun"/>
          <w:sz w:val="28"/>
          <w:szCs w:val="28"/>
          <w:lang w:eastAsia="zh-CN"/>
        </w:rPr>
      </w:pPr>
      <w:r w:rsidRPr="000D6CFB">
        <w:rPr>
          <w:rFonts w:eastAsia="SimSun"/>
          <w:sz w:val="28"/>
          <w:szCs w:val="28"/>
          <w:lang w:eastAsia="zh-CN"/>
        </w:rPr>
        <w:lastRenderedPageBreak/>
        <w:t>ЛИСТ ОЗНАКОМЛЕНИЯ</w:t>
      </w:r>
    </w:p>
    <w:p w14:paraId="07BBE951" w14:textId="77777777" w:rsidR="000D6CFB" w:rsidRPr="000D6CFB" w:rsidRDefault="000D6CFB" w:rsidP="000D6CFB">
      <w:pPr>
        <w:spacing w:line="288" w:lineRule="auto"/>
        <w:ind w:firstLine="709"/>
        <w:jc w:val="both"/>
        <w:rPr>
          <w:rFonts w:eastAsia="SimSun"/>
          <w:sz w:val="28"/>
          <w:szCs w:val="28"/>
          <w:lang w:eastAsia="zh-CN"/>
        </w:rPr>
      </w:pPr>
    </w:p>
    <w:tbl>
      <w:tblPr>
        <w:tblStyle w:val="a3"/>
        <w:tblW w:w="0" w:type="auto"/>
        <w:tblLook w:val="04A0" w:firstRow="1" w:lastRow="0" w:firstColumn="1" w:lastColumn="0" w:noHBand="0" w:noVBand="1"/>
      </w:tblPr>
      <w:tblGrid>
        <w:gridCol w:w="516"/>
        <w:gridCol w:w="3502"/>
        <w:gridCol w:w="3041"/>
        <w:gridCol w:w="2795"/>
      </w:tblGrid>
      <w:tr w:rsidR="000D6CFB" w:rsidRPr="000D6CFB" w14:paraId="4EC8B4CF" w14:textId="77777777" w:rsidTr="007253DD">
        <w:trPr>
          <w:trHeight w:val="340"/>
        </w:trPr>
        <w:tc>
          <w:tcPr>
            <w:tcW w:w="473" w:type="dxa"/>
            <w:vAlign w:val="center"/>
          </w:tcPr>
          <w:p w14:paraId="4EF281E5" w14:textId="77777777" w:rsidR="000D6CFB" w:rsidRPr="000D6CFB" w:rsidRDefault="000D6CFB" w:rsidP="000D6CFB">
            <w:pPr>
              <w:widowControl w:val="0"/>
              <w:autoSpaceDE w:val="0"/>
              <w:autoSpaceDN w:val="0"/>
              <w:adjustRightInd w:val="0"/>
              <w:jc w:val="center"/>
              <w:rPr>
                <w:bCs/>
                <w:sz w:val="28"/>
              </w:rPr>
            </w:pPr>
            <w:r w:rsidRPr="000D6CFB">
              <w:rPr>
                <w:bCs/>
                <w:sz w:val="28"/>
              </w:rPr>
              <w:t xml:space="preserve">№ </w:t>
            </w:r>
            <w:proofErr w:type="spellStart"/>
            <w:r w:rsidRPr="000D6CFB">
              <w:rPr>
                <w:bCs/>
                <w:sz w:val="28"/>
              </w:rPr>
              <w:t>пп</w:t>
            </w:r>
            <w:proofErr w:type="spellEnd"/>
          </w:p>
        </w:tc>
        <w:tc>
          <w:tcPr>
            <w:tcW w:w="3519" w:type="dxa"/>
            <w:vAlign w:val="center"/>
          </w:tcPr>
          <w:p w14:paraId="486E143E" w14:textId="77777777" w:rsidR="000D6CFB" w:rsidRPr="000D6CFB" w:rsidRDefault="000D6CFB" w:rsidP="000D6CFB">
            <w:pPr>
              <w:widowControl w:val="0"/>
              <w:autoSpaceDE w:val="0"/>
              <w:autoSpaceDN w:val="0"/>
              <w:adjustRightInd w:val="0"/>
              <w:jc w:val="center"/>
              <w:rPr>
                <w:bCs/>
                <w:sz w:val="28"/>
              </w:rPr>
            </w:pPr>
            <w:r w:rsidRPr="000D6CFB">
              <w:rPr>
                <w:bCs/>
                <w:sz w:val="28"/>
              </w:rPr>
              <w:t>Должность</w:t>
            </w:r>
          </w:p>
        </w:tc>
        <w:tc>
          <w:tcPr>
            <w:tcW w:w="3059" w:type="dxa"/>
            <w:vAlign w:val="center"/>
          </w:tcPr>
          <w:p w14:paraId="420B7780" w14:textId="77777777" w:rsidR="000D6CFB" w:rsidRPr="000D6CFB" w:rsidRDefault="000D6CFB" w:rsidP="000D6CFB">
            <w:pPr>
              <w:widowControl w:val="0"/>
              <w:autoSpaceDE w:val="0"/>
              <w:autoSpaceDN w:val="0"/>
              <w:adjustRightInd w:val="0"/>
              <w:jc w:val="center"/>
              <w:rPr>
                <w:bCs/>
                <w:sz w:val="28"/>
              </w:rPr>
            </w:pPr>
            <w:r w:rsidRPr="000D6CFB">
              <w:rPr>
                <w:bCs/>
                <w:sz w:val="28"/>
              </w:rPr>
              <w:t>Ф.И.О.</w:t>
            </w:r>
          </w:p>
        </w:tc>
        <w:tc>
          <w:tcPr>
            <w:tcW w:w="2803" w:type="dxa"/>
            <w:vAlign w:val="center"/>
          </w:tcPr>
          <w:p w14:paraId="4CF42F55" w14:textId="77777777" w:rsidR="000D6CFB" w:rsidRPr="000D6CFB" w:rsidRDefault="000D6CFB" w:rsidP="000D6CFB">
            <w:pPr>
              <w:widowControl w:val="0"/>
              <w:autoSpaceDE w:val="0"/>
              <w:autoSpaceDN w:val="0"/>
              <w:adjustRightInd w:val="0"/>
              <w:jc w:val="center"/>
              <w:rPr>
                <w:bCs/>
                <w:sz w:val="28"/>
              </w:rPr>
            </w:pPr>
            <w:r w:rsidRPr="000D6CFB">
              <w:rPr>
                <w:bCs/>
                <w:sz w:val="28"/>
              </w:rPr>
              <w:t>Дата ознакомления</w:t>
            </w:r>
          </w:p>
        </w:tc>
      </w:tr>
      <w:tr w:rsidR="000D6CFB" w:rsidRPr="000D6CFB" w14:paraId="17F2E281" w14:textId="77777777" w:rsidTr="007253DD">
        <w:trPr>
          <w:trHeight w:val="340"/>
        </w:trPr>
        <w:tc>
          <w:tcPr>
            <w:tcW w:w="473" w:type="dxa"/>
          </w:tcPr>
          <w:p w14:paraId="04CD3661" w14:textId="77777777" w:rsidR="000D6CFB" w:rsidRPr="000D6CFB" w:rsidRDefault="000D6CFB" w:rsidP="000D6CFB">
            <w:pPr>
              <w:widowControl w:val="0"/>
              <w:autoSpaceDE w:val="0"/>
              <w:autoSpaceDN w:val="0"/>
              <w:adjustRightInd w:val="0"/>
              <w:rPr>
                <w:bCs/>
              </w:rPr>
            </w:pPr>
          </w:p>
        </w:tc>
        <w:tc>
          <w:tcPr>
            <w:tcW w:w="3519" w:type="dxa"/>
          </w:tcPr>
          <w:p w14:paraId="4FABDE29" w14:textId="77777777" w:rsidR="000D6CFB" w:rsidRPr="000D6CFB" w:rsidRDefault="000D6CFB" w:rsidP="000D6CFB">
            <w:pPr>
              <w:widowControl w:val="0"/>
              <w:autoSpaceDE w:val="0"/>
              <w:autoSpaceDN w:val="0"/>
              <w:adjustRightInd w:val="0"/>
              <w:rPr>
                <w:bCs/>
              </w:rPr>
            </w:pPr>
          </w:p>
        </w:tc>
        <w:tc>
          <w:tcPr>
            <w:tcW w:w="3059" w:type="dxa"/>
          </w:tcPr>
          <w:p w14:paraId="0F76AA35" w14:textId="77777777" w:rsidR="000D6CFB" w:rsidRPr="000D6CFB" w:rsidRDefault="000D6CFB" w:rsidP="000D6CFB">
            <w:pPr>
              <w:widowControl w:val="0"/>
              <w:autoSpaceDE w:val="0"/>
              <w:autoSpaceDN w:val="0"/>
              <w:adjustRightInd w:val="0"/>
              <w:rPr>
                <w:bCs/>
              </w:rPr>
            </w:pPr>
          </w:p>
        </w:tc>
        <w:tc>
          <w:tcPr>
            <w:tcW w:w="2803" w:type="dxa"/>
          </w:tcPr>
          <w:p w14:paraId="566C6887" w14:textId="77777777" w:rsidR="000D6CFB" w:rsidRPr="000D6CFB" w:rsidRDefault="000D6CFB" w:rsidP="000D6CFB">
            <w:pPr>
              <w:widowControl w:val="0"/>
              <w:autoSpaceDE w:val="0"/>
              <w:autoSpaceDN w:val="0"/>
              <w:adjustRightInd w:val="0"/>
              <w:rPr>
                <w:bCs/>
              </w:rPr>
            </w:pPr>
          </w:p>
        </w:tc>
      </w:tr>
      <w:tr w:rsidR="000D6CFB" w:rsidRPr="000D6CFB" w14:paraId="1CFCE416" w14:textId="77777777" w:rsidTr="007253DD">
        <w:trPr>
          <w:trHeight w:val="340"/>
        </w:trPr>
        <w:tc>
          <w:tcPr>
            <w:tcW w:w="473" w:type="dxa"/>
          </w:tcPr>
          <w:p w14:paraId="5BE83213" w14:textId="77777777" w:rsidR="000D6CFB" w:rsidRPr="000D6CFB" w:rsidRDefault="000D6CFB" w:rsidP="000D6CFB">
            <w:pPr>
              <w:widowControl w:val="0"/>
              <w:autoSpaceDE w:val="0"/>
              <w:autoSpaceDN w:val="0"/>
              <w:adjustRightInd w:val="0"/>
              <w:rPr>
                <w:bCs/>
              </w:rPr>
            </w:pPr>
          </w:p>
        </w:tc>
        <w:tc>
          <w:tcPr>
            <w:tcW w:w="3519" w:type="dxa"/>
          </w:tcPr>
          <w:p w14:paraId="75D5DA1E" w14:textId="77777777" w:rsidR="000D6CFB" w:rsidRPr="000D6CFB" w:rsidRDefault="000D6CFB" w:rsidP="000D6CFB">
            <w:pPr>
              <w:widowControl w:val="0"/>
              <w:autoSpaceDE w:val="0"/>
              <w:autoSpaceDN w:val="0"/>
              <w:adjustRightInd w:val="0"/>
              <w:rPr>
                <w:bCs/>
              </w:rPr>
            </w:pPr>
          </w:p>
        </w:tc>
        <w:tc>
          <w:tcPr>
            <w:tcW w:w="3059" w:type="dxa"/>
          </w:tcPr>
          <w:p w14:paraId="281D9B39" w14:textId="77777777" w:rsidR="000D6CFB" w:rsidRPr="000D6CFB" w:rsidRDefault="000D6CFB" w:rsidP="000D6CFB">
            <w:pPr>
              <w:widowControl w:val="0"/>
              <w:autoSpaceDE w:val="0"/>
              <w:autoSpaceDN w:val="0"/>
              <w:adjustRightInd w:val="0"/>
              <w:rPr>
                <w:bCs/>
              </w:rPr>
            </w:pPr>
          </w:p>
        </w:tc>
        <w:tc>
          <w:tcPr>
            <w:tcW w:w="2803" w:type="dxa"/>
          </w:tcPr>
          <w:p w14:paraId="12D8A9F5" w14:textId="77777777" w:rsidR="000D6CFB" w:rsidRPr="000D6CFB" w:rsidRDefault="000D6CFB" w:rsidP="000D6CFB">
            <w:pPr>
              <w:widowControl w:val="0"/>
              <w:autoSpaceDE w:val="0"/>
              <w:autoSpaceDN w:val="0"/>
              <w:adjustRightInd w:val="0"/>
              <w:rPr>
                <w:bCs/>
              </w:rPr>
            </w:pPr>
          </w:p>
        </w:tc>
      </w:tr>
      <w:tr w:rsidR="000D6CFB" w:rsidRPr="000D6CFB" w14:paraId="623A3D25" w14:textId="77777777" w:rsidTr="007253DD">
        <w:trPr>
          <w:trHeight w:val="340"/>
        </w:trPr>
        <w:tc>
          <w:tcPr>
            <w:tcW w:w="473" w:type="dxa"/>
          </w:tcPr>
          <w:p w14:paraId="2CC6EFCB" w14:textId="77777777" w:rsidR="000D6CFB" w:rsidRPr="000D6CFB" w:rsidRDefault="000D6CFB" w:rsidP="000D6CFB">
            <w:pPr>
              <w:widowControl w:val="0"/>
              <w:autoSpaceDE w:val="0"/>
              <w:autoSpaceDN w:val="0"/>
              <w:adjustRightInd w:val="0"/>
              <w:rPr>
                <w:bCs/>
              </w:rPr>
            </w:pPr>
          </w:p>
        </w:tc>
        <w:tc>
          <w:tcPr>
            <w:tcW w:w="3519" w:type="dxa"/>
          </w:tcPr>
          <w:p w14:paraId="66EA0361" w14:textId="77777777" w:rsidR="000D6CFB" w:rsidRPr="000D6CFB" w:rsidRDefault="000D6CFB" w:rsidP="000D6CFB">
            <w:pPr>
              <w:widowControl w:val="0"/>
              <w:autoSpaceDE w:val="0"/>
              <w:autoSpaceDN w:val="0"/>
              <w:adjustRightInd w:val="0"/>
              <w:rPr>
                <w:bCs/>
              </w:rPr>
            </w:pPr>
          </w:p>
        </w:tc>
        <w:tc>
          <w:tcPr>
            <w:tcW w:w="3059" w:type="dxa"/>
          </w:tcPr>
          <w:p w14:paraId="3A9088C4" w14:textId="77777777" w:rsidR="000D6CFB" w:rsidRPr="000D6CFB" w:rsidRDefault="000D6CFB" w:rsidP="000D6CFB">
            <w:pPr>
              <w:widowControl w:val="0"/>
              <w:autoSpaceDE w:val="0"/>
              <w:autoSpaceDN w:val="0"/>
              <w:adjustRightInd w:val="0"/>
              <w:rPr>
                <w:bCs/>
              </w:rPr>
            </w:pPr>
          </w:p>
        </w:tc>
        <w:tc>
          <w:tcPr>
            <w:tcW w:w="2803" w:type="dxa"/>
          </w:tcPr>
          <w:p w14:paraId="55DB8997" w14:textId="77777777" w:rsidR="000D6CFB" w:rsidRPr="000D6CFB" w:rsidRDefault="000D6CFB" w:rsidP="000D6CFB">
            <w:pPr>
              <w:widowControl w:val="0"/>
              <w:autoSpaceDE w:val="0"/>
              <w:autoSpaceDN w:val="0"/>
              <w:adjustRightInd w:val="0"/>
              <w:rPr>
                <w:bCs/>
              </w:rPr>
            </w:pPr>
          </w:p>
        </w:tc>
      </w:tr>
      <w:tr w:rsidR="000D6CFB" w:rsidRPr="000D6CFB" w14:paraId="61BD2BDD" w14:textId="77777777" w:rsidTr="007253DD">
        <w:trPr>
          <w:trHeight w:val="340"/>
        </w:trPr>
        <w:tc>
          <w:tcPr>
            <w:tcW w:w="473" w:type="dxa"/>
          </w:tcPr>
          <w:p w14:paraId="6F48A5BB" w14:textId="77777777" w:rsidR="000D6CFB" w:rsidRPr="000D6CFB" w:rsidRDefault="000D6CFB" w:rsidP="000D6CFB">
            <w:pPr>
              <w:widowControl w:val="0"/>
              <w:autoSpaceDE w:val="0"/>
              <w:autoSpaceDN w:val="0"/>
              <w:adjustRightInd w:val="0"/>
              <w:rPr>
                <w:bCs/>
              </w:rPr>
            </w:pPr>
          </w:p>
        </w:tc>
        <w:tc>
          <w:tcPr>
            <w:tcW w:w="3519" w:type="dxa"/>
          </w:tcPr>
          <w:p w14:paraId="510AE959" w14:textId="77777777" w:rsidR="000D6CFB" w:rsidRPr="000D6CFB" w:rsidRDefault="000D6CFB" w:rsidP="000D6CFB">
            <w:pPr>
              <w:widowControl w:val="0"/>
              <w:autoSpaceDE w:val="0"/>
              <w:autoSpaceDN w:val="0"/>
              <w:adjustRightInd w:val="0"/>
              <w:rPr>
                <w:bCs/>
              </w:rPr>
            </w:pPr>
          </w:p>
        </w:tc>
        <w:tc>
          <w:tcPr>
            <w:tcW w:w="3059" w:type="dxa"/>
          </w:tcPr>
          <w:p w14:paraId="2AA6E342" w14:textId="77777777" w:rsidR="000D6CFB" w:rsidRPr="000D6CFB" w:rsidRDefault="000D6CFB" w:rsidP="000D6CFB">
            <w:pPr>
              <w:widowControl w:val="0"/>
              <w:autoSpaceDE w:val="0"/>
              <w:autoSpaceDN w:val="0"/>
              <w:adjustRightInd w:val="0"/>
              <w:rPr>
                <w:bCs/>
              </w:rPr>
            </w:pPr>
          </w:p>
        </w:tc>
        <w:tc>
          <w:tcPr>
            <w:tcW w:w="2803" w:type="dxa"/>
          </w:tcPr>
          <w:p w14:paraId="5F693257" w14:textId="77777777" w:rsidR="000D6CFB" w:rsidRPr="000D6CFB" w:rsidRDefault="000D6CFB" w:rsidP="000D6CFB">
            <w:pPr>
              <w:widowControl w:val="0"/>
              <w:autoSpaceDE w:val="0"/>
              <w:autoSpaceDN w:val="0"/>
              <w:adjustRightInd w:val="0"/>
              <w:rPr>
                <w:bCs/>
              </w:rPr>
            </w:pPr>
          </w:p>
        </w:tc>
      </w:tr>
      <w:tr w:rsidR="000D6CFB" w:rsidRPr="000D6CFB" w14:paraId="16EB3B90" w14:textId="77777777" w:rsidTr="007253DD">
        <w:trPr>
          <w:trHeight w:val="340"/>
        </w:trPr>
        <w:tc>
          <w:tcPr>
            <w:tcW w:w="473" w:type="dxa"/>
          </w:tcPr>
          <w:p w14:paraId="3148AB95" w14:textId="77777777" w:rsidR="000D6CFB" w:rsidRPr="000D6CFB" w:rsidRDefault="000D6CFB" w:rsidP="000D6CFB">
            <w:pPr>
              <w:widowControl w:val="0"/>
              <w:autoSpaceDE w:val="0"/>
              <w:autoSpaceDN w:val="0"/>
              <w:adjustRightInd w:val="0"/>
              <w:rPr>
                <w:bCs/>
              </w:rPr>
            </w:pPr>
          </w:p>
        </w:tc>
        <w:tc>
          <w:tcPr>
            <w:tcW w:w="3519" w:type="dxa"/>
          </w:tcPr>
          <w:p w14:paraId="4BEB34FE" w14:textId="77777777" w:rsidR="000D6CFB" w:rsidRPr="000D6CFB" w:rsidRDefault="000D6CFB" w:rsidP="000D6CFB">
            <w:pPr>
              <w:widowControl w:val="0"/>
              <w:autoSpaceDE w:val="0"/>
              <w:autoSpaceDN w:val="0"/>
              <w:adjustRightInd w:val="0"/>
              <w:rPr>
                <w:bCs/>
              </w:rPr>
            </w:pPr>
          </w:p>
        </w:tc>
        <w:tc>
          <w:tcPr>
            <w:tcW w:w="3059" w:type="dxa"/>
          </w:tcPr>
          <w:p w14:paraId="195CC127" w14:textId="77777777" w:rsidR="000D6CFB" w:rsidRPr="000D6CFB" w:rsidRDefault="000D6CFB" w:rsidP="000D6CFB">
            <w:pPr>
              <w:widowControl w:val="0"/>
              <w:autoSpaceDE w:val="0"/>
              <w:autoSpaceDN w:val="0"/>
              <w:adjustRightInd w:val="0"/>
              <w:rPr>
                <w:bCs/>
              </w:rPr>
            </w:pPr>
          </w:p>
        </w:tc>
        <w:tc>
          <w:tcPr>
            <w:tcW w:w="2803" w:type="dxa"/>
          </w:tcPr>
          <w:p w14:paraId="166AB695" w14:textId="77777777" w:rsidR="000D6CFB" w:rsidRPr="000D6CFB" w:rsidRDefault="000D6CFB" w:rsidP="000D6CFB">
            <w:pPr>
              <w:widowControl w:val="0"/>
              <w:autoSpaceDE w:val="0"/>
              <w:autoSpaceDN w:val="0"/>
              <w:adjustRightInd w:val="0"/>
              <w:rPr>
                <w:bCs/>
              </w:rPr>
            </w:pPr>
          </w:p>
        </w:tc>
      </w:tr>
      <w:tr w:rsidR="000D6CFB" w:rsidRPr="000D6CFB" w14:paraId="0C102D17" w14:textId="77777777" w:rsidTr="007253DD">
        <w:trPr>
          <w:trHeight w:val="340"/>
        </w:trPr>
        <w:tc>
          <w:tcPr>
            <w:tcW w:w="473" w:type="dxa"/>
          </w:tcPr>
          <w:p w14:paraId="5958B716" w14:textId="77777777" w:rsidR="000D6CFB" w:rsidRPr="000D6CFB" w:rsidRDefault="000D6CFB" w:rsidP="000D6CFB">
            <w:pPr>
              <w:widowControl w:val="0"/>
              <w:autoSpaceDE w:val="0"/>
              <w:autoSpaceDN w:val="0"/>
              <w:adjustRightInd w:val="0"/>
              <w:rPr>
                <w:bCs/>
              </w:rPr>
            </w:pPr>
          </w:p>
        </w:tc>
        <w:tc>
          <w:tcPr>
            <w:tcW w:w="3519" w:type="dxa"/>
          </w:tcPr>
          <w:p w14:paraId="3B74B48A" w14:textId="77777777" w:rsidR="000D6CFB" w:rsidRPr="000D6CFB" w:rsidRDefault="000D6CFB" w:rsidP="000D6CFB">
            <w:pPr>
              <w:widowControl w:val="0"/>
              <w:autoSpaceDE w:val="0"/>
              <w:autoSpaceDN w:val="0"/>
              <w:adjustRightInd w:val="0"/>
              <w:rPr>
                <w:bCs/>
              </w:rPr>
            </w:pPr>
          </w:p>
        </w:tc>
        <w:tc>
          <w:tcPr>
            <w:tcW w:w="3059" w:type="dxa"/>
          </w:tcPr>
          <w:p w14:paraId="073EDB0B" w14:textId="77777777" w:rsidR="000D6CFB" w:rsidRPr="000D6CFB" w:rsidRDefault="000D6CFB" w:rsidP="000D6CFB">
            <w:pPr>
              <w:widowControl w:val="0"/>
              <w:autoSpaceDE w:val="0"/>
              <w:autoSpaceDN w:val="0"/>
              <w:adjustRightInd w:val="0"/>
              <w:rPr>
                <w:bCs/>
              </w:rPr>
            </w:pPr>
          </w:p>
        </w:tc>
        <w:tc>
          <w:tcPr>
            <w:tcW w:w="2803" w:type="dxa"/>
          </w:tcPr>
          <w:p w14:paraId="1165DE5C" w14:textId="77777777" w:rsidR="000D6CFB" w:rsidRPr="000D6CFB" w:rsidRDefault="000D6CFB" w:rsidP="000D6CFB">
            <w:pPr>
              <w:widowControl w:val="0"/>
              <w:autoSpaceDE w:val="0"/>
              <w:autoSpaceDN w:val="0"/>
              <w:adjustRightInd w:val="0"/>
              <w:rPr>
                <w:bCs/>
              </w:rPr>
            </w:pPr>
          </w:p>
        </w:tc>
      </w:tr>
      <w:tr w:rsidR="000D6CFB" w:rsidRPr="000D6CFB" w14:paraId="7694B748" w14:textId="77777777" w:rsidTr="007253DD">
        <w:trPr>
          <w:trHeight w:val="340"/>
        </w:trPr>
        <w:tc>
          <w:tcPr>
            <w:tcW w:w="473" w:type="dxa"/>
          </w:tcPr>
          <w:p w14:paraId="639E91A3" w14:textId="77777777" w:rsidR="000D6CFB" w:rsidRPr="000D6CFB" w:rsidRDefault="000D6CFB" w:rsidP="000D6CFB">
            <w:pPr>
              <w:widowControl w:val="0"/>
              <w:autoSpaceDE w:val="0"/>
              <w:autoSpaceDN w:val="0"/>
              <w:adjustRightInd w:val="0"/>
              <w:rPr>
                <w:bCs/>
              </w:rPr>
            </w:pPr>
          </w:p>
        </w:tc>
        <w:tc>
          <w:tcPr>
            <w:tcW w:w="3519" w:type="dxa"/>
          </w:tcPr>
          <w:p w14:paraId="55460297" w14:textId="77777777" w:rsidR="000D6CFB" w:rsidRPr="000D6CFB" w:rsidRDefault="000D6CFB" w:rsidP="000D6CFB">
            <w:pPr>
              <w:widowControl w:val="0"/>
              <w:autoSpaceDE w:val="0"/>
              <w:autoSpaceDN w:val="0"/>
              <w:adjustRightInd w:val="0"/>
              <w:rPr>
                <w:bCs/>
              </w:rPr>
            </w:pPr>
          </w:p>
        </w:tc>
        <w:tc>
          <w:tcPr>
            <w:tcW w:w="3059" w:type="dxa"/>
          </w:tcPr>
          <w:p w14:paraId="79DE35AA" w14:textId="77777777" w:rsidR="000D6CFB" w:rsidRPr="000D6CFB" w:rsidRDefault="000D6CFB" w:rsidP="000D6CFB">
            <w:pPr>
              <w:widowControl w:val="0"/>
              <w:autoSpaceDE w:val="0"/>
              <w:autoSpaceDN w:val="0"/>
              <w:adjustRightInd w:val="0"/>
              <w:rPr>
                <w:bCs/>
              </w:rPr>
            </w:pPr>
          </w:p>
        </w:tc>
        <w:tc>
          <w:tcPr>
            <w:tcW w:w="2803" w:type="dxa"/>
          </w:tcPr>
          <w:p w14:paraId="5CBDC0A7" w14:textId="77777777" w:rsidR="000D6CFB" w:rsidRPr="000D6CFB" w:rsidRDefault="000D6CFB" w:rsidP="000D6CFB">
            <w:pPr>
              <w:widowControl w:val="0"/>
              <w:autoSpaceDE w:val="0"/>
              <w:autoSpaceDN w:val="0"/>
              <w:adjustRightInd w:val="0"/>
              <w:rPr>
                <w:bCs/>
              </w:rPr>
            </w:pPr>
          </w:p>
        </w:tc>
      </w:tr>
      <w:tr w:rsidR="000D6CFB" w:rsidRPr="000D6CFB" w14:paraId="65381951" w14:textId="77777777" w:rsidTr="007253DD">
        <w:trPr>
          <w:trHeight w:val="340"/>
        </w:trPr>
        <w:tc>
          <w:tcPr>
            <w:tcW w:w="473" w:type="dxa"/>
          </w:tcPr>
          <w:p w14:paraId="42484595" w14:textId="77777777" w:rsidR="000D6CFB" w:rsidRPr="000D6CFB" w:rsidRDefault="000D6CFB" w:rsidP="000D6CFB">
            <w:pPr>
              <w:widowControl w:val="0"/>
              <w:autoSpaceDE w:val="0"/>
              <w:autoSpaceDN w:val="0"/>
              <w:adjustRightInd w:val="0"/>
              <w:rPr>
                <w:bCs/>
              </w:rPr>
            </w:pPr>
          </w:p>
        </w:tc>
        <w:tc>
          <w:tcPr>
            <w:tcW w:w="3519" w:type="dxa"/>
          </w:tcPr>
          <w:p w14:paraId="69A24BDA" w14:textId="77777777" w:rsidR="000D6CFB" w:rsidRPr="000D6CFB" w:rsidRDefault="000D6CFB" w:rsidP="000D6CFB">
            <w:pPr>
              <w:widowControl w:val="0"/>
              <w:autoSpaceDE w:val="0"/>
              <w:autoSpaceDN w:val="0"/>
              <w:adjustRightInd w:val="0"/>
              <w:rPr>
                <w:bCs/>
              </w:rPr>
            </w:pPr>
          </w:p>
        </w:tc>
        <w:tc>
          <w:tcPr>
            <w:tcW w:w="3059" w:type="dxa"/>
          </w:tcPr>
          <w:p w14:paraId="1244EB86" w14:textId="77777777" w:rsidR="000D6CFB" w:rsidRPr="000D6CFB" w:rsidRDefault="000D6CFB" w:rsidP="000D6CFB">
            <w:pPr>
              <w:widowControl w:val="0"/>
              <w:autoSpaceDE w:val="0"/>
              <w:autoSpaceDN w:val="0"/>
              <w:adjustRightInd w:val="0"/>
              <w:rPr>
                <w:bCs/>
              </w:rPr>
            </w:pPr>
          </w:p>
        </w:tc>
        <w:tc>
          <w:tcPr>
            <w:tcW w:w="2803" w:type="dxa"/>
          </w:tcPr>
          <w:p w14:paraId="790C3AC9" w14:textId="77777777" w:rsidR="000D6CFB" w:rsidRPr="000D6CFB" w:rsidRDefault="000D6CFB" w:rsidP="000D6CFB">
            <w:pPr>
              <w:widowControl w:val="0"/>
              <w:autoSpaceDE w:val="0"/>
              <w:autoSpaceDN w:val="0"/>
              <w:adjustRightInd w:val="0"/>
              <w:rPr>
                <w:bCs/>
              </w:rPr>
            </w:pPr>
          </w:p>
        </w:tc>
      </w:tr>
      <w:tr w:rsidR="000D6CFB" w:rsidRPr="000D6CFB" w14:paraId="0CD8039F" w14:textId="77777777" w:rsidTr="007253DD">
        <w:trPr>
          <w:trHeight w:val="340"/>
        </w:trPr>
        <w:tc>
          <w:tcPr>
            <w:tcW w:w="473" w:type="dxa"/>
          </w:tcPr>
          <w:p w14:paraId="343032A3" w14:textId="77777777" w:rsidR="000D6CFB" w:rsidRPr="000D6CFB" w:rsidRDefault="000D6CFB" w:rsidP="000D6CFB">
            <w:pPr>
              <w:widowControl w:val="0"/>
              <w:autoSpaceDE w:val="0"/>
              <w:autoSpaceDN w:val="0"/>
              <w:adjustRightInd w:val="0"/>
              <w:rPr>
                <w:bCs/>
              </w:rPr>
            </w:pPr>
          </w:p>
        </w:tc>
        <w:tc>
          <w:tcPr>
            <w:tcW w:w="3519" w:type="dxa"/>
          </w:tcPr>
          <w:p w14:paraId="38135482" w14:textId="77777777" w:rsidR="000D6CFB" w:rsidRPr="000D6CFB" w:rsidRDefault="000D6CFB" w:rsidP="000D6CFB">
            <w:pPr>
              <w:widowControl w:val="0"/>
              <w:autoSpaceDE w:val="0"/>
              <w:autoSpaceDN w:val="0"/>
              <w:adjustRightInd w:val="0"/>
              <w:rPr>
                <w:bCs/>
              </w:rPr>
            </w:pPr>
          </w:p>
        </w:tc>
        <w:tc>
          <w:tcPr>
            <w:tcW w:w="3059" w:type="dxa"/>
          </w:tcPr>
          <w:p w14:paraId="589DC908" w14:textId="77777777" w:rsidR="000D6CFB" w:rsidRPr="000D6CFB" w:rsidRDefault="000D6CFB" w:rsidP="000D6CFB">
            <w:pPr>
              <w:widowControl w:val="0"/>
              <w:autoSpaceDE w:val="0"/>
              <w:autoSpaceDN w:val="0"/>
              <w:adjustRightInd w:val="0"/>
              <w:rPr>
                <w:bCs/>
              </w:rPr>
            </w:pPr>
          </w:p>
        </w:tc>
        <w:tc>
          <w:tcPr>
            <w:tcW w:w="2803" w:type="dxa"/>
          </w:tcPr>
          <w:p w14:paraId="38360E86" w14:textId="77777777" w:rsidR="000D6CFB" w:rsidRPr="000D6CFB" w:rsidRDefault="000D6CFB" w:rsidP="000D6CFB">
            <w:pPr>
              <w:widowControl w:val="0"/>
              <w:autoSpaceDE w:val="0"/>
              <w:autoSpaceDN w:val="0"/>
              <w:adjustRightInd w:val="0"/>
              <w:rPr>
                <w:bCs/>
              </w:rPr>
            </w:pPr>
          </w:p>
        </w:tc>
      </w:tr>
    </w:tbl>
    <w:p w14:paraId="560FB58A" w14:textId="77777777" w:rsidR="000D6CFB" w:rsidRPr="000D6CFB" w:rsidRDefault="000D6CFB" w:rsidP="000D6CFB">
      <w:pPr>
        <w:spacing w:line="288" w:lineRule="auto"/>
        <w:ind w:firstLine="709"/>
        <w:jc w:val="both"/>
        <w:rPr>
          <w:rFonts w:eastAsia="SimSun"/>
          <w:sz w:val="28"/>
          <w:szCs w:val="28"/>
          <w:lang w:eastAsia="zh-CN"/>
        </w:rPr>
      </w:pPr>
    </w:p>
    <w:p w14:paraId="33B4539D" w14:textId="77777777" w:rsidR="000D6CFB" w:rsidRPr="000D6CFB" w:rsidRDefault="000D6CFB" w:rsidP="000D6CFB">
      <w:pPr>
        <w:spacing w:line="288" w:lineRule="auto"/>
        <w:ind w:firstLine="709"/>
        <w:jc w:val="both"/>
        <w:rPr>
          <w:rFonts w:eastAsia="SimSun"/>
          <w:sz w:val="28"/>
          <w:szCs w:val="28"/>
          <w:lang w:eastAsia="zh-CN"/>
        </w:rPr>
      </w:pPr>
    </w:p>
    <w:p w14:paraId="27F877C4" w14:textId="77777777" w:rsidR="000D6CFB" w:rsidRPr="000D6CFB" w:rsidRDefault="000D6CFB" w:rsidP="000D6CFB">
      <w:pPr>
        <w:spacing w:line="288" w:lineRule="auto"/>
        <w:ind w:firstLine="709"/>
        <w:jc w:val="both"/>
        <w:rPr>
          <w:rFonts w:eastAsia="SimSun"/>
          <w:sz w:val="28"/>
          <w:szCs w:val="28"/>
          <w:lang w:eastAsia="zh-CN"/>
        </w:rPr>
      </w:pPr>
      <w:r w:rsidRPr="000D6CFB">
        <w:rPr>
          <w:rFonts w:eastAsia="SimSun"/>
          <w:sz w:val="28"/>
          <w:szCs w:val="28"/>
          <w:lang w:eastAsia="zh-CN"/>
        </w:rPr>
        <w:t>Работник, ответственный за ознакомление:</w:t>
      </w:r>
    </w:p>
    <w:p w14:paraId="021769DB" w14:textId="77777777" w:rsidR="000D6CFB" w:rsidRPr="000D6CFB" w:rsidRDefault="000D6CFB" w:rsidP="000D6CFB">
      <w:pPr>
        <w:tabs>
          <w:tab w:val="left" w:pos="4678"/>
          <w:tab w:val="left" w:pos="7938"/>
        </w:tabs>
        <w:spacing w:before="240"/>
        <w:rPr>
          <w:rFonts w:eastAsia="SimSun"/>
          <w:sz w:val="28"/>
          <w:szCs w:val="28"/>
          <w:lang w:eastAsia="en-US"/>
        </w:rPr>
      </w:pPr>
      <w:r w:rsidRPr="000D6CFB">
        <w:rPr>
          <w:rFonts w:eastAsia="SimSun"/>
          <w:sz w:val="28"/>
          <w:szCs w:val="28"/>
          <w:lang w:eastAsia="en-US"/>
        </w:rPr>
        <w:t xml:space="preserve">Начальник общего отдела </w:t>
      </w:r>
      <w:r w:rsidRPr="000D6CFB">
        <w:rPr>
          <w:rFonts w:eastAsia="SimSun"/>
          <w:sz w:val="28"/>
          <w:szCs w:val="28"/>
          <w:lang w:eastAsia="en-US"/>
        </w:rPr>
        <w:tab/>
        <w:t xml:space="preserve"> </w:t>
      </w:r>
      <w:r w:rsidRPr="000D6CFB">
        <w:rPr>
          <w:rFonts w:eastAsia="SimSun"/>
          <w:sz w:val="28"/>
          <w:szCs w:val="28"/>
          <w:lang w:eastAsia="zh-CN"/>
        </w:rPr>
        <w:t>{</w:t>
      </w:r>
      <w:r w:rsidRPr="000D6CFB">
        <w:rPr>
          <w:rFonts w:eastAsia="SimSun"/>
          <w:i/>
          <w:sz w:val="28"/>
          <w:szCs w:val="28"/>
          <w:lang w:eastAsia="zh-CN"/>
        </w:rPr>
        <w:t>подпись</w:t>
      </w:r>
      <w:r w:rsidRPr="000D6CFB">
        <w:rPr>
          <w:rFonts w:eastAsia="SimSun"/>
          <w:sz w:val="28"/>
          <w:szCs w:val="28"/>
          <w:lang w:eastAsia="zh-CN"/>
        </w:rPr>
        <w:t>}</w:t>
      </w:r>
      <w:r w:rsidRPr="000D6CFB">
        <w:rPr>
          <w:rFonts w:eastAsia="SimSun"/>
          <w:i/>
          <w:sz w:val="28"/>
          <w:szCs w:val="28"/>
          <w:lang w:eastAsia="en-US"/>
        </w:rPr>
        <w:tab/>
      </w:r>
      <w:r w:rsidRPr="000D6CFB">
        <w:rPr>
          <w:rFonts w:eastAsia="SimSun"/>
          <w:sz w:val="28"/>
          <w:szCs w:val="28"/>
          <w:lang w:eastAsia="zh-CN"/>
        </w:rPr>
        <w:t>{</w:t>
      </w:r>
      <w:r w:rsidRPr="000D6CFB">
        <w:rPr>
          <w:rFonts w:eastAsia="SimSun"/>
          <w:i/>
          <w:sz w:val="28"/>
          <w:szCs w:val="28"/>
          <w:lang w:eastAsia="zh-CN"/>
        </w:rPr>
        <w:t>Ф.И.О.</w:t>
      </w:r>
      <w:r w:rsidRPr="000D6CFB">
        <w:rPr>
          <w:rFonts w:eastAsia="SimSun"/>
          <w:sz w:val="28"/>
          <w:szCs w:val="28"/>
          <w:lang w:eastAsia="zh-CN"/>
        </w:rPr>
        <w:t>}</w:t>
      </w:r>
    </w:p>
    <w:p w14:paraId="5744AD41" w14:textId="77777777" w:rsidR="000D6CFB" w:rsidRPr="000D6CFB" w:rsidRDefault="000D6CFB" w:rsidP="000D6CFB">
      <w:pPr>
        <w:autoSpaceDE w:val="0"/>
        <w:autoSpaceDN w:val="0"/>
        <w:adjustRightInd w:val="0"/>
        <w:ind w:firstLine="708"/>
        <w:jc w:val="center"/>
        <w:rPr>
          <w:rFonts w:eastAsia="SimSun"/>
          <w:sz w:val="28"/>
          <w:szCs w:val="28"/>
          <w:lang w:eastAsia="zh-CN"/>
        </w:rPr>
      </w:pPr>
      <w:r w:rsidRPr="000D6CFB">
        <w:rPr>
          <w:rFonts w:eastAsia="SimSun"/>
          <w:sz w:val="28"/>
          <w:szCs w:val="28"/>
          <w:lang w:val="en-US" w:eastAsia="zh-CN"/>
        </w:rPr>
        <w:t>{</w:t>
      </w:r>
      <w:proofErr w:type="spellStart"/>
      <w:r w:rsidRPr="000D6CFB">
        <w:rPr>
          <w:rFonts w:eastAsia="SimSun"/>
          <w:i/>
          <w:sz w:val="28"/>
          <w:szCs w:val="28"/>
          <w:lang w:val="en-US" w:eastAsia="zh-CN"/>
        </w:rPr>
        <w:t>дата</w:t>
      </w:r>
      <w:proofErr w:type="spellEnd"/>
      <w:r w:rsidRPr="000D6CFB">
        <w:rPr>
          <w:rFonts w:eastAsia="SimSun"/>
          <w:sz w:val="28"/>
          <w:szCs w:val="28"/>
          <w:lang w:val="en-US" w:eastAsia="zh-CN"/>
        </w:rPr>
        <w:t>}</w:t>
      </w:r>
      <w:r w:rsidRPr="000D6CFB">
        <w:rPr>
          <w:rFonts w:eastAsia="SimSun"/>
          <w:sz w:val="28"/>
          <w:szCs w:val="28"/>
          <w:lang w:eastAsia="zh-CN"/>
        </w:rPr>
        <w:t xml:space="preserve"> </w:t>
      </w:r>
    </w:p>
    <w:p w14:paraId="00B78763" w14:textId="77777777" w:rsidR="000D6CFB" w:rsidRPr="000D6CFB" w:rsidRDefault="000D6CFB" w:rsidP="000D6CFB">
      <w:pPr>
        <w:spacing w:line="288" w:lineRule="auto"/>
        <w:ind w:left="4331" w:firstLine="709"/>
        <w:jc w:val="both"/>
        <w:rPr>
          <w:rFonts w:eastAsia="SimSun"/>
          <w:sz w:val="28"/>
          <w:szCs w:val="28"/>
          <w:lang w:eastAsia="zh-CN"/>
        </w:rPr>
      </w:pPr>
      <w:r w:rsidRPr="000D6CFB">
        <w:rPr>
          <w:rFonts w:eastAsia="SimSun"/>
          <w:sz w:val="28"/>
          <w:szCs w:val="28"/>
          <w:lang w:eastAsia="zh-CN"/>
        </w:rPr>
        <w:t>М.П.</w:t>
      </w:r>
    </w:p>
    <w:p w14:paraId="4D7AB96E" w14:textId="77777777" w:rsidR="00BB307B" w:rsidRPr="00DA75E1" w:rsidRDefault="00BB307B" w:rsidP="00DA75E1">
      <w:pPr>
        <w:pStyle w:val="ConsPlusNormal"/>
        <w:rPr>
          <w:rFonts w:asciiTheme="minorHAnsi" w:hAnsiTheme="minorHAnsi" w:cs="Helvetica"/>
          <w:bCs/>
          <w:szCs w:val="24"/>
        </w:rPr>
      </w:pPr>
    </w:p>
    <w:sectPr w:rsidR="00BB307B" w:rsidRPr="00DA75E1" w:rsidSect="007B676C">
      <w:headerReference w:type="default" r:id="rId15"/>
      <w:headerReference w:type="first" r:id="rId16"/>
      <w:pgSz w:w="11906" w:h="16838" w:code="9"/>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EDE57" w14:textId="77777777" w:rsidR="007B676C" w:rsidRDefault="007B676C" w:rsidP="00387962">
      <w:r>
        <w:separator/>
      </w:r>
    </w:p>
  </w:endnote>
  <w:endnote w:type="continuationSeparator" w:id="0">
    <w:p w14:paraId="21F731E4" w14:textId="77777777" w:rsidR="007B676C" w:rsidRDefault="007B676C" w:rsidP="0038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2721F" w14:textId="77777777" w:rsidR="007B676C" w:rsidRDefault="007B676C" w:rsidP="00387962">
      <w:r>
        <w:separator/>
      </w:r>
    </w:p>
  </w:footnote>
  <w:footnote w:type="continuationSeparator" w:id="0">
    <w:p w14:paraId="532585AC" w14:textId="77777777" w:rsidR="007B676C" w:rsidRDefault="007B676C" w:rsidP="00387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285036"/>
      <w:docPartObj>
        <w:docPartGallery w:val="Page Numbers (Top of Page)"/>
        <w:docPartUnique/>
      </w:docPartObj>
    </w:sdtPr>
    <w:sdtContent>
      <w:p w14:paraId="0960CF30" w14:textId="764A9F70" w:rsidR="00AC4D0D" w:rsidRDefault="00A41370">
        <w:pPr>
          <w:pStyle w:val="af"/>
          <w:jc w:val="center"/>
        </w:pPr>
        <w:r>
          <w:t>2</w:t>
        </w:r>
      </w:p>
    </w:sdtContent>
  </w:sdt>
  <w:p w14:paraId="61F91357" w14:textId="77777777" w:rsidR="00AC4D0D" w:rsidRDefault="00AC4D0D">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EDA45" w14:textId="77777777" w:rsidR="00F60D6C" w:rsidRDefault="00F60D6C" w:rsidP="00F60D6C">
    <w:pPr>
      <w:pStyle w:val="af"/>
      <w:jc w:val="right"/>
    </w:pPr>
    <w:r>
      <w:t xml:space="preserve">Приложение к приказу №____ </w:t>
    </w:r>
    <w:r>
      <w:br/>
      <w:t>«___»_________2024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5906904"/>
      <w:docPartObj>
        <w:docPartGallery w:val="Page Numbers (Top of Page)"/>
        <w:docPartUnique/>
      </w:docPartObj>
    </w:sdtPr>
    <w:sdtContent>
      <w:p w14:paraId="657AE1FC" w14:textId="10F4CCEF" w:rsidR="00A41370" w:rsidRDefault="00A41370">
        <w:pPr>
          <w:pStyle w:val="af"/>
          <w:jc w:val="center"/>
        </w:pPr>
        <w:r>
          <w:fldChar w:fldCharType="begin"/>
        </w:r>
        <w:r>
          <w:instrText>PAGE   \* MERGEFORMAT</w:instrText>
        </w:r>
        <w:r>
          <w:fldChar w:fldCharType="separate"/>
        </w:r>
        <w:r>
          <w:t>2</w:t>
        </w:r>
        <w:r>
          <w:fldChar w:fldCharType="end"/>
        </w:r>
      </w:p>
    </w:sdtContent>
  </w:sdt>
  <w:p w14:paraId="1BD1933F" w14:textId="7F39B04B" w:rsidR="00841E76" w:rsidRPr="001517D8" w:rsidRDefault="00841E76" w:rsidP="001517D8">
    <w:pPr>
      <w:pStyle w:val="af"/>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1F3D8" w14:textId="77777777" w:rsidR="00841E76" w:rsidRPr="00260680" w:rsidRDefault="00000000" w:rsidP="00260680">
    <w:pPr>
      <w:pStyle w:val="ConsPlusNormal"/>
      <w:jc w:val="right"/>
      <w:outlineLvl w:val="2"/>
    </w:pPr>
    <w:r>
      <w:t xml:space="preserve">Утверждено </w:t>
    </w:r>
    <w:r w:rsidRPr="00260680">
      <w:t>Приказ</w:t>
    </w:r>
    <w:r>
      <w:t>ом</w:t>
    </w:r>
    <w:r w:rsidRPr="00260680">
      <w:t xml:space="preserve"> от ___________ № 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em_208" style="width:12.35pt;height:12.35pt;visibility:visible" o:bullet="t">
        <v:imagedata r:id="rId1" o:title=""/>
        <o:lock v:ext="edit" aspectratio="f"/>
      </v:shape>
    </w:pict>
  </w:numPicBullet>
  <w:abstractNum w:abstractNumId="0" w15:restartNumberingAfterBreak="0">
    <w:nsid w:val="03CE20C9"/>
    <w:multiLevelType w:val="hybridMultilevel"/>
    <w:tmpl w:val="ACBE8610"/>
    <w:lvl w:ilvl="0" w:tplc="0518C096">
      <w:start w:val="1"/>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1" w15:restartNumberingAfterBreak="0">
    <w:nsid w:val="081B2B4D"/>
    <w:multiLevelType w:val="multilevel"/>
    <w:tmpl w:val="C32866A2"/>
    <w:lvl w:ilvl="0">
      <w:start w:val="6"/>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BEC047C"/>
    <w:multiLevelType w:val="multilevel"/>
    <w:tmpl w:val="8E721DE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8C6F95"/>
    <w:multiLevelType w:val="hybridMultilevel"/>
    <w:tmpl w:val="8C60DB24"/>
    <w:lvl w:ilvl="0" w:tplc="53AE926A">
      <w:start w:val="1"/>
      <w:numFmt w:val="decimal"/>
      <w:lvlText w:val="%1)"/>
      <w:lvlJc w:val="left"/>
      <w:pPr>
        <w:ind w:left="957" w:hanging="360"/>
      </w:pPr>
      <w:rPr>
        <w:rFonts w:cs="Times New Roman" w:hint="default"/>
      </w:rPr>
    </w:lvl>
    <w:lvl w:ilvl="1" w:tplc="04190019" w:tentative="1">
      <w:start w:val="1"/>
      <w:numFmt w:val="lowerLetter"/>
      <w:lvlText w:val="%2."/>
      <w:lvlJc w:val="left"/>
      <w:pPr>
        <w:ind w:left="1677" w:hanging="360"/>
      </w:pPr>
      <w:rPr>
        <w:rFonts w:cs="Times New Roman"/>
      </w:rPr>
    </w:lvl>
    <w:lvl w:ilvl="2" w:tplc="0419001B" w:tentative="1">
      <w:start w:val="1"/>
      <w:numFmt w:val="lowerRoman"/>
      <w:lvlText w:val="%3."/>
      <w:lvlJc w:val="right"/>
      <w:pPr>
        <w:ind w:left="2397" w:hanging="180"/>
      </w:pPr>
      <w:rPr>
        <w:rFonts w:cs="Times New Roman"/>
      </w:rPr>
    </w:lvl>
    <w:lvl w:ilvl="3" w:tplc="0419000F" w:tentative="1">
      <w:start w:val="1"/>
      <w:numFmt w:val="decimal"/>
      <w:lvlText w:val="%4."/>
      <w:lvlJc w:val="left"/>
      <w:pPr>
        <w:ind w:left="3117" w:hanging="360"/>
      </w:pPr>
      <w:rPr>
        <w:rFonts w:cs="Times New Roman"/>
      </w:rPr>
    </w:lvl>
    <w:lvl w:ilvl="4" w:tplc="04190019" w:tentative="1">
      <w:start w:val="1"/>
      <w:numFmt w:val="lowerLetter"/>
      <w:lvlText w:val="%5."/>
      <w:lvlJc w:val="left"/>
      <w:pPr>
        <w:ind w:left="3837" w:hanging="360"/>
      </w:pPr>
      <w:rPr>
        <w:rFonts w:cs="Times New Roman"/>
      </w:rPr>
    </w:lvl>
    <w:lvl w:ilvl="5" w:tplc="0419001B" w:tentative="1">
      <w:start w:val="1"/>
      <w:numFmt w:val="lowerRoman"/>
      <w:lvlText w:val="%6."/>
      <w:lvlJc w:val="right"/>
      <w:pPr>
        <w:ind w:left="4557" w:hanging="180"/>
      </w:pPr>
      <w:rPr>
        <w:rFonts w:cs="Times New Roman"/>
      </w:rPr>
    </w:lvl>
    <w:lvl w:ilvl="6" w:tplc="0419000F" w:tentative="1">
      <w:start w:val="1"/>
      <w:numFmt w:val="decimal"/>
      <w:lvlText w:val="%7."/>
      <w:lvlJc w:val="left"/>
      <w:pPr>
        <w:ind w:left="5277" w:hanging="360"/>
      </w:pPr>
      <w:rPr>
        <w:rFonts w:cs="Times New Roman"/>
      </w:rPr>
    </w:lvl>
    <w:lvl w:ilvl="7" w:tplc="04190019" w:tentative="1">
      <w:start w:val="1"/>
      <w:numFmt w:val="lowerLetter"/>
      <w:lvlText w:val="%8."/>
      <w:lvlJc w:val="left"/>
      <w:pPr>
        <w:ind w:left="5997" w:hanging="360"/>
      </w:pPr>
      <w:rPr>
        <w:rFonts w:cs="Times New Roman"/>
      </w:rPr>
    </w:lvl>
    <w:lvl w:ilvl="8" w:tplc="0419001B" w:tentative="1">
      <w:start w:val="1"/>
      <w:numFmt w:val="lowerRoman"/>
      <w:lvlText w:val="%9."/>
      <w:lvlJc w:val="right"/>
      <w:pPr>
        <w:ind w:left="6717" w:hanging="180"/>
      </w:pPr>
      <w:rPr>
        <w:rFonts w:cs="Times New Roman"/>
      </w:rPr>
    </w:lvl>
  </w:abstractNum>
  <w:abstractNum w:abstractNumId="4" w15:restartNumberingAfterBreak="0">
    <w:nsid w:val="222F299F"/>
    <w:multiLevelType w:val="hybridMultilevel"/>
    <w:tmpl w:val="5E0081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3852CC6"/>
    <w:multiLevelType w:val="hybridMultilevel"/>
    <w:tmpl w:val="A262058E"/>
    <w:lvl w:ilvl="0" w:tplc="0419000F">
      <w:start w:val="1"/>
      <w:numFmt w:val="decimal"/>
      <w:lvlText w:val="%1."/>
      <w:lvlJc w:val="left"/>
      <w:pPr>
        <w:ind w:left="1317" w:hanging="360"/>
      </w:pPr>
      <w:rPr>
        <w:rFonts w:cs="Times New Roman"/>
      </w:rPr>
    </w:lvl>
    <w:lvl w:ilvl="1" w:tplc="04190019" w:tentative="1">
      <w:start w:val="1"/>
      <w:numFmt w:val="lowerLetter"/>
      <w:lvlText w:val="%2."/>
      <w:lvlJc w:val="left"/>
      <w:pPr>
        <w:ind w:left="2037" w:hanging="360"/>
      </w:pPr>
      <w:rPr>
        <w:rFonts w:cs="Times New Roman"/>
      </w:rPr>
    </w:lvl>
    <w:lvl w:ilvl="2" w:tplc="0419001B" w:tentative="1">
      <w:start w:val="1"/>
      <w:numFmt w:val="lowerRoman"/>
      <w:lvlText w:val="%3."/>
      <w:lvlJc w:val="right"/>
      <w:pPr>
        <w:ind w:left="2757" w:hanging="180"/>
      </w:pPr>
      <w:rPr>
        <w:rFonts w:cs="Times New Roman"/>
      </w:rPr>
    </w:lvl>
    <w:lvl w:ilvl="3" w:tplc="0419000F" w:tentative="1">
      <w:start w:val="1"/>
      <w:numFmt w:val="decimal"/>
      <w:lvlText w:val="%4."/>
      <w:lvlJc w:val="left"/>
      <w:pPr>
        <w:ind w:left="3477" w:hanging="360"/>
      </w:pPr>
      <w:rPr>
        <w:rFonts w:cs="Times New Roman"/>
      </w:rPr>
    </w:lvl>
    <w:lvl w:ilvl="4" w:tplc="04190019" w:tentative="1">
      <w:start w:val="1"/>
      <w:numFmt w:val="lowerLetter"/>
      <w:lvlText w:val="%5."/>
      <w:lvlJc w:val="left"/>
      <w:pPr>
        <w:ind w:left="4197" w:hanging="360"/>
      </w:pPr>
      <w:rPr>
        <w:rFonts w:cs="Times New Roman"/>
      </w:rPr>
    </w:lvl>
    <w:lvl w:ilvl="5" w:tplc="0419001B" w:tentative="1">
      <w:start w:val="1"/>
      <w:numFmt w:val="lowerRoman"/>
      <w:lvlText w:val="%6."/>
      <w:lvlJc w:val="right"/>
      <w:pPr>
        <w:ind w:left="4917" w:hanging="180"/>
      </w:pPr>
      <w:rPr>
        <w:rFonts w:cs="Times New Roman"/>
      </w:rPr>
    </w:lvl>
    <w:lvl w:ilvl="6" w:tplc="0419000F" w:tentative="1">
      <w:start w:val="1"/>
      <w:numFmt w:val="decimal"/>
      <w:lvlText w:val="%7."/>
      <w:lvlJc w:val="left"/>
      <w:pPr>
        <w:ind w:left="5637" w:hanging="360"/>
      </w:pPr>
      <w:rPr>
        <w:rFonts w:cs="Times New Roman"/>
      </w:rPr>
    </w:lvl>
    <w:lvl w:ilvl="7" w:tplc="04190019" w:tentative="1">
      <w:start w:val="1"/>
      <w:numFmt w:val="lowerLetter"/>
      <w:lvlText w:val="%8."/>
      <w:lvlJc w:val="left"/>
      <w:pPr>
        <w:ind w:left="6357" w:hanging="360"/>
      </w:pPr>
      <w:rPr>
        <w:rFonts w:cs="Times New Roman"/>
      </w:rPr>
    </w:lvl>
    <w:lvl w:ilvl="8" w:tplc="0419001B" w:tentative="1">
      <w:start w:val="1"/>
      <w:numFmt w:val="lowerRoman"/>
      <w:lvlText w:val="%9."/>
      <w:lvlJc w:val="right"/>
      <w:pPr>
        <w:ind w:left="7077" w:hanging="180"/>
      </w:pPr>
      <w:rPr>
        <w:rFonts w:cs="Times New Roman"/>
      </w:rPr>
    </w:lvl>
  </w:abstractNum>
  <w:abstractNum w:abstractNumId="6" w15:restartNumberingAfterBreak="0">
    <w:nsid w:val="37E16C43"/>
    <w:multiLevelType w:val="hybridMultilevel"/>
    <w:tmpl w:val="0B4CD1A2"/>
    <w:lvl w:ilvl="0" w:tplc="E03E32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3A127B0"/>
    <w:multiLevelType w:val="hybridMultilevel"/>
    <w:tmpl w:val="4F4ED046"/>
    <w:lvl w:ilvl="0" w:tplc="04190001">
      <w:start w:val="1"/>
      <w:numFmt w:val="bullet"/>
      <w:lvlText w:val=""/>
      <w:lvlJc w:val="left"/>
      <w:pPr>
        <w:ind w:left="1459" w:hanging="360"/>
      </w:pPr>
      <w:rPr>
        <w:rFonts w:ascii="Symbol" w:hAnsi="Symbol" w:hint="default"/>
      </w:rPr>
    </w:lvl>
    <w:lvl w:ilvl="1" w:tplc="04190003" w:tentative="1">
      <w:start w:val="1"/>
      <w:numFmt w:val="bullet"/>
      <w:lvlText w:val="o"/>
      <w:lvlJc w:val="left"/>
      <w:pPr>
        <w:ind w:left="2179" w:hanging="360"/>
      </w:pPr>
      <w:rPr>
        <w:rFonts w:ascii="Courier New" w:hAnsi="Courier New" w:hint="default"/>
      </w:rPr>
    </w:lvl>
    <w:lvl w:ilvl="2" w:tplc="04190005" w:tentative="1">
      <w:start w:val="1"/>
      <w:numFmt w:val="bullet"/>
      <w:lvlText w:val=""/>
      <w:lvlJc w:val="left"/>
      <w:pPr>
        <w:ind w:left="2899" w:hanging="360"/>
      </w:pPr>
      <w:rPr>
        <w:rFonts w:ascii="Wingdings" w:hAnsi="Wingdings" w:hint="default"/>
      </w:rPr>
    </w:lvl>
    <w:lvl w:ilvl="3" w:tplc="04190001" w:tentative="1">
      <w:start w:val="1"/>
      <w:numFmt w:val="bullet"/>
      <w:lvlText w:val=""/>
      <w:lvlJc w:val="left"/>
      <w:pPr>
        <w:ind w:left="3619" w:hanging="360"/>
      </w:pPr>
      <w:rPr>
        <w:rFonts w:ascii="Symbol" w:hAnsi="Symbol" w:hint="default"/>
      </w:rPr>
    </w:lvl>
    <w:lvl w:ilvl="4" w:tplc="04190003" w:tentative="1">
      <w:start w:val="1"/>
      <w:numFmt w:val="bullet"/>
      <w:lvlText w:val="o"/>
      <w:lvlJc w:val="left"/>
      <w:pPr>
        <w:ind w:left="4339" w:hanging="360"/>
      </w:pPr>
      <w:rPr>
        <w:rFonts w:ascii="Courier New" w:hAnsi="Courier New" w:hint="default"/>
      </w:rPr>
    </w:lvl>
    <w:lvl w:ilvl="5" w:tplc="04190005" w:tentative="1">
      <w:start w:val="1"/>
      <w:numFmt w:val="bullet"/>
      <w:lvlText w:val=""/>
      <w:lvlJc w:val="left"/>
      <w:pPr>
        <w:ind w:left="5059" w:hanging="360"/>
      </w:pPr>
      <w:rPr>
        <w:rFonts w:ascii="Wingdings" w:hAnsi="Wingdings" w:hint="default"/>
      </w:rPr>
    </w:lvl>
    <w:lvl w:ilvl="6" w:tplc="04190001" w:tentative="1">
      <w:start w:val="1"/>
      <w:numFmt w:val="bullet"/>
      <w:lvlText w:val=""/>
      <w:lvlJc w:val="left"/>
      <w:pPr>
        <w:ind w:left="5779" w:hanging="360"/>
      </w:pPr>
      <w:rPr>
        <w:rFonts w:ascii="Symbol" w:hAnsi="Symbol" w:hint="default"/>
      </w:rPr>
    </w:lvl>
    <w:lvl w:ilvl="7" w:tplc="04190003" w:tentative="1">
      <w:start w:val="1"/>
      <w:numFmt w:val="bullet"/>
      <w:lvlText w:val="o"/>
      <w:lvlJc w:val="left"/>
      <w:pPr>
        <w:ind w:left="6499" w:hanging="360"/>
      </w:pPr>
      <w:rPr>
        <w:rFonts w:ascii="Courier New" w:hAnsi="Courier New" w:hint="default"/>
      </w:rPr>
    </w:lvl>
    <w:lvl w:ilvl="8" w:tplc="04190005" w:tentative="1">
      <w:start w:val="1"/>
      <w:numFmt w:val="bullet"/>
      <w:lvlText w:val=""/>
      <w:lvlJc w:val="left"/>
      <w:pPr>
        <w:ind w:left="7219" w:hanging="360"/>
      </w:pPr>
      <w:rPr>
        <w:rFonts w:ascii="Wingdings" w:hAnsi="Wingdings" w:hint="default"/>
      </w:rPr>
    </w:lvl>
  </w:abstractNum>
  <w:abstractNum w:abstractNumId="8" w15:restartNumberingAfterBreak="0">
    <w:nsid w:val="46CF3764"/>
    <w:multiLevelType w:val="multilevel"/>
    <w:tmpl w:val="6AB8B2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902138A"/>
    <w:multiLevelType w:val="hybridMultilevel"/>
    <w:tmpl w:val="7F345F52"/>
    <w:lvl w:ilvl="0" w:tplc="0F046622">
      <w:start w:val="1"/>
      <w:numFmt w:val="decimal"/>
      <w:lvlText w:val="%1."/>
      <w:lvlJc w:val="left"/>
      <w:pPr>
        <w:ind w:left="957" w:hanging="360"/>
      </w:pPr>
      <w:rPr>
        <w:rFonts w:cs="Times New Roman" w:hint="default"/>
      </w:rPr>
    </w:lvl>
    <w:lvl w:ilvl="1" w:tplc="04190019" w:tentative="1">
      <w:start w:val="1"/>
      <w:numFmt w:val="lowerLetter"/>
      <w:lvlText w:val="%2."/>
      <w:lvlJc w:val="left"/>
      <w:pPr>
        <w:ind w:left="1677" w:hanging="360"/>
      </w:pPr>
      <w:rPr>
        <w:rFonts w:cs="Times New Roman"/>
      </w:rPr>
    </w:lvl>
    <w:lvl w:ilvl="2" w:tplc="0419001B" w:tentative="1">
      <w:start w:val="1"/>
      <w:numFmt w:val="lowerRoman"/>
      <w:lvlText w:val="%3."/>
      <w:lvlJc w:val="right"/>
      <w:pPr>
        <w:ind w:left="2397" w:hanging="180"/>
      </w:pPr>
      <w:rPr>
        <w:rFonts w:cs="Times New Roman"/>
      </w:rPr>
    </w:lvl>
    <w:lvl w:ilvl="3" w:tplc="0419000F" w:tentative="1">
      <w:start w:val="1"/>
      <w:numFmt w:val="decimal"/>
      <w:lvlText w:val="%4."/>
      <w:lvlJc w:val="left"/>
      <w:pPr>
        <w:ind w:left="3117" w:hanging="360"/>
      </w:pPr>
      <w:rPr>
        <w:rFonts w:cs="Times New Roman"/>
      </w:rPr>
    </w:lvl>
    <w:lvl w:ilvl="4" w:tplc="04190019" w:tentative="1">
      <w:start w:val="1"/>
      <w:numFmt w:val="lowerLetter"/>
      <w:lvlText w:val="%5."/>
      <w:lvlJc w:val="left"/>
      <w:pPr>
        <w:ind w:left="3837" w:hanging="360"/>
      </w:pPr>
      <w:rPr>
        <w:rFonts w:cs="Times New Roman"/>
      </w:rPr>
    </w:lvl>
    <w:lvl w:ilvl="5" w:tplc="0419001B" w:tentative="1">
      <w:start w:val="1"/>
      <w:numFmt w:val="lowerRoman"/>
      <w:lvlText w:val="%6."/>
      <w:lvlJc w:val="right"/>
      <w:pPr>
        <w:ind w:left="4557" w:hanging="180"/>
      </w:pPr>
      <w:rPr>
        <w:rFonts w:cs="Times New Roman"/>
      </w:rPr>
    </w:lvl>
    <w:lvl w:ilvl="6" w:tplc="0419000F" w:tentative="1">
      <w:start w:val="1"/>
      <w:numFmt w:val="decimal"/>
      <w:lvlText w:val="%7."/>
      <w:lvlJc w:val="left"/>
      <w:pPr>
        <w:ind w:left="5277" w:hanging="360"/>
      </w:pPr>
      <w:rPr>
        <w:rFonts w:cs="Times New Roman"/>
      </w:rPr>
    </w:lvl>
    <w:lvl w:ilvl="7" w:tplc="04190019" w:tentative="1">
      <w:start w:val="1"/>
      <w:numFmt w:val="lowerLetter"/>
      <w:lvlText w:val="%8."/>
      <w:lvlJc w:val="left"/>
      <w:pPr>
        <w:ind w:left="5997" w:hanging="360"/>
      </w:pPr>
      <w:rPr>
        <w:rFonts w:cs="Times New Roman"/>
      </w:rPr>
    </w:lvl>
    <w:lvl w:ilvl="8" w:tplc="0419001B" w:tentative="1">
      <w:start w:val="1"/>
      <w:numFmt w:val="lowerRoman"/>
      <w:lvlText w:val="%9."/>
      <w:lvlJc w:val="right"/>
      <w:pPr>
        <w:ind w:left="6717" w:hanging="180"/>
      </w:pPr>
      <w:rPr>
        <w:rFonts w:cs="Times New Roman"/>
      </w:rPr>
    </w:lvl>
  </w:abstractNum>
  <w:abstractNum w:abstractNumId="10" w15:restartNumberingAfterBreak="0">
    <w:nsid w:val="4BC4549B"/>
    <w:multiLevelType w:val="hybridMultilevel"/>
    <w:tmpl w:val="1AA69A1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5C98762F"/>
    <w:multiLevelType w:val="multilevel"/>
    <w:tmpl w:val="89C2624C"/>
    <w:lvl w:ilvl="0">
      <w:start w:val="7"/>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D141A41"/>
    <w:multiLevelType w:val="hybridMultilevel"/>
    <w:tmpl w:val="139E01B6"/>
    <w:lvl w:ilvl="0" w:tplc="2DDE1042">
      <w:start w:val="1"/>
      <w:numFmt w:val="decimal"/>
      <w:lvlText w:val="%1."/>
      <w:lvlJc w:val="left"/>
      <w:pPr>
        <w:ind w:left="957" w:hanging="360"/>
      </w:pPr>
      <w:rPr>
        <w:rFonts w:cs="Times New Roman" w:hint="default"/>
      </w:rPr>
    </w:lvl>
    <w:lvl w:ilvl="1" w:tplc="04190019" w:tentative="1">
      <w:start w:val="1"/>
      <w:numFmt w:val="lowerLetter"/>
      <w:lvlText w:val="%2."/>
      <w:lvlJc w:val="left"/>
      <w:pPr>
        <w:ind w:left="1677" w:hanging="360"/>
      </w:pPr>
      <w:rPr>
        <w:rFonts w:cs="Times New Roman"/>
      </w:rPr>
    </w:lvl>
    <w:lvl w:ilvl="2" w:tplc="0419001B" w:tentative="1">
      <w:start w:val="1"/>
      <w:numFmt w:val="lowerRoman"/>
      <w:lvlText w:val="%3."/>
      <w:lvlJc w:val="right"/>
      <w:pPr>
        <w:ind w:left="2397" w:hanging="180"/>
      </w:pPr>
      <w:rPr>
        <w:rFonts w:cs="Times New Roman"/>
      </w:rPr>
    </w:lvl>
    <w:lvl w:ilvl="3" w:tplc="0419000F" w:tentative="1">
      <w:start w:val="1"/>
      <w:numFmt w:val="decimal"/>
      <w:lvlText w:val="%4."/>
      <w:lvlJc w:val="left"/>
      <w:pPr>
        <w:ind w:left="3117" w:hanging="360"/>
      </w:pPr>
      <w:rPr>
        <w:rFonts w:cs="Times New Roman"/>
      </w:rPr>
    </w:lvl>
    <w:lvl w:ilvl="4" w:tplc="04190019" w:tentative="1">
      <w:start w:val="1"/>
      <w:numFmt w:val="lowerLetter"/>
      <w:lvlText w:val="%5."/>
      <w:lvlJc w:val="left"/>
      <w:pPr>
        <w:ind w:left="3837" w:hanging="360"/>
      </w:pPr>
      <w:rPr>
        <w:rFonts w:cs="Times New Roman"/>
      </w:rPr>
    </w:lvl>
    <w:lvl w:ilvl="5" w:tplc="0419001B" w:tentative="1">
      <w:start w:val="1"/>
      <w:numFmt w:val="lowerRoman"/>
      <w:lvlText w:val="%6."/>
      <w:lvlJc w:val="right"/>
      <w:pPr>
        <w:ind w:left="4557" w:hanging="180"/>
      </w:pPr>
      <w:rPr>
        <w:rFonts w:cs="Times New Roman"/>
      </w:rPr>
    </w:lvl>
    <w:lvl w:ilvl="6" w:tplc="0419000F" w:tentative="1">
      <w:start w:val="1"/>
      <w:numFmt w:val="decimal"/>
      <w:lvlText w:val="%7."/>
      <w:lvlJc w:val="left"/>
      <w:pPr>
        <w:ind w:left="5277" w:hanging="360"/>
      </w:pPr>
      <w:rPr>
        <w:rFonts w:cs="Times New Roman"/>
      </w:rPr>
    </w:lvl>
    <w:lvl w:ilvl="7" w:tplc="04190019" w:tentative="1">
      <w:start w:val="1"/>
      <w:numFmt w:val="lowerLetter"/>
      <w:lvlText w:val="%8."/>
      <w:lvlJc w:val="left"/>
      <w:pPr>
        <w:ind w:left="5997" w:hanging="360"/>
      </w:pPr>
      <w:rPr>
        <w:rFonts w:cs="Times New Roman"/>
      </w:rPr>
    </w:lvl>
    <w:lvl w:ilvl="8" w:tplc="0419001B" w:tentative="1">
      <w:start w:val="1"/>
      <w:numFmt w:val="lowerRoman"/>
      <w:lvlText w:val="%9."/>
      <w:lvlJc w:val="right"/>
      <w:pPr>
        <w:ind w:left="6717" w:hanging="180"/>
      </w:pPr>
      <w:rPr>
        <w:rFonts w:cs="Times New Roman"/>
      </w:rPr>
    </w:lvl>
  </w:abstractNum>
  <w:abstractNum w:abstractNumId="13" w15:restartNumberingAfterBreak="0">
    <w:nsid w:val="61E83CB1"/>
    <w:multiLevelType w:val="hybridMultilevel"/>
    <w:tmpl w:val="00CCDA4A"/>
    <w:lvl w:ilvl="0" w:tplc="E03E32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3B7376B"/>
    <w:multiLevelType w:val="hybridMultilevel"/>
    <w:tmpl w:val="DC8A18E0"/>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5" w15:restartNumberingAfterBreak="0">
    <w:nsid w:val="688D2E62"/>
    <w:multiLevelType w:val="multilevel"/>
    <w:tmpl w:val="384C101C"/>
    <w:lvl w:ilvl="0">
      <w:start w:val="3"/>
      <w:numFmt w:val="decimal"/>
      <w:lvlText w:val="%1."/>
      <w:lvlJc w:val="left"/>
      <w:pPr>
        <w:ind w:left="360" w:hanging="360"/>
      </w:pPr>
      <w:rPr>
        <w:rFonts w:cs="Times New Roman" w:hint="default"/>
      </w:rPr>
    </w:lvl>
    <w:lvl w:ilvl="1">
      <w:start w:val="1"/>
      <w:numFmt w:val="decimal"/>
      <w:lvlText w:val="%1.%2."/>
      <w:lvlJc w:val="left"/>
      <w:pPr>
        <w:ind w:left="1020" w:hanging="360"/>
      </w:pPr>
      <w:rPr>
        <w:rFonts w:cs="Times New Roman" w:hint="default"/>
      </w:rPr>
    </w:lvl>
    <w:lvl w:ilvl="2">
      <w:start w:val="1"/>
      <w:numFmt w:val="decimal"/>
      <w:lvlText w:val="%1.%2.%3."/>
      <w:lvlJc w:val="left"/>
      <w:pPr>
        <w:ind w:left="2040" w:hanging="720"/>
      </w:pPr>
      <w:rPr>
        <w:rFonts w:cs="Times New Roman" w:hint="default"/>
      </w:rPr>
    </w:lvl>
    <w:lvl w:ilvl="3">
      <w:start w:val="1"/>
      <w:numFmt w:val="decimal"/>
      <w:lvlText w:val="%1.%2.%3.%4."/>
      <w:lvlJc w:val="left"/>
      <w:pPr>
        <w:ind w:left="2700" w:hanging="720"/>
      </w:pPr>
      <w:rPr>
        <w:rFonts w:cs="Times New Roman" w:hint="default"/>
      </w:rPr>
    </w:lvl>
    <w:lvl w:ilvl="4">
      <w:start w:val="1"/>
      <w:numFmt w:val="decimal"/>
      <w:lvlText w:val="%1.%2.%3.%4.%5."/>
      <w:lvlJc w:val="left"/>
      <w:pPr>
        <w:ind w:left="3720" w:hanging="1080"/>
      </w:pPr>
      <w:rPr>
        <w:rFonts w:cs="Times New Roman" w:hint="default"/>
      </w:rPr>
    </w:lvl>
    <w:lvl w:ilvl="5">
      <w:start w:val="1"/>
      <w:numFmt w:val="decimal"/>
      <w:lvlText w:val="%1.%2.%3.%4.%5.%6."/>
      <w:lvlJc w:val="left"/>
      <w:pPr>
        <w:ind w:left="4380" w:hanging="1080"/>
      </w:pPr>
      <w:rPr>
        <w:rFonts w:cs="Times New Roman" w:hint="default"/>
      </w:rPr>
    </w:lvl>
    <w:lvl w:ilvl="6">
      <w:start w:val="1"/>
      <w:numFmt w:val="decimal"/>
      <w:lvlText w:val="%1.%2.%3.%4.%5.%6.%7."/>
      <w:lvlJc w:val="left"/>
      <w:pPr>
        <w:ind w:left="5400" w:hanging="1440"/>
      </w:pPr>
      <w:rPr>
        <w:rFonts w:cs="Times New Roman" w:hint="default"/>
      </w:rPr>
    </w:lvl>
    <w:lvl w:ilvl="7">
      <w:start w:val="1"/>
      <w:numFmt w:val="decimal"/>
      <w:lvlText w:val="%1.%2.%3.%4.%5.%6.%7.%8."/>
      <w:lvlJc w:val="left"/>
      <w:pPr>
        <w:ind w:left="6060" w:hanging="1440"/>
      </w:pPr>
      <w:rPr>
        <w:rFonts w:cs="Times New Roman" w:hint="default"/>
      </w:rPr>
    </w:lvl>
    <w:lvl w:ilvl="8">
      <w:start w:val="1"/>
      <w:numFmt w:val="decimal"/>
      <w:lvlText w:val="%1.%2.%3.%4.%5.%6.%7.%8.%9."/>
      <w:lvlJc w:val="left"/>
      <w:pPr>
        <w:ind w:left="7080" w:hanging="1800"/>
      </w:pPr>
      <w:rPr>
        <w:rFonts w:cs="Times New Roman" w:hint="default"/>
      </w:rPr>
    </w:lvl>
  </w:abstractNum>
  <w:abstractNum w:abstractNumId="16" w15:restartNumberingAfterBreak="0">
    <w:nsid w:val="68EC7105"/>
    <w:multiLevelType w:val="hybridMultilevel"/>
    <w:tmpl w:val="165E91E0"/>
    <w:lvl w:ilvl="0" w:tplc="E0245C48">
      <w:start w:val="1"/>
      <w:numFmt w:val="bullet"/>
      <w:lvlText w:val=""/>
      <w:lvlPicBulletId w:val="0"/>
      <w:lvlJc w:val="left"/>
      <w:pPr>
        <w:tabs>
          <w:tab w:val="num" w:pos="720"/>
        </w:tabs>
        <w:ind w:left="720" w:hanging="360"/>
      </w:pPr>
      <w:rPr>
        <w:rFonts w:ascii="Symbol" w:hAnsi="Symbol" w:hint="default"/>
      </w:rPr>
    </w:lvl>
    <w:lvl w:ilvl="1" w:tplc="C19037D6" w:tentative="1">
      <w:start w:val="1"/>
      <w:numFmt w:val="bullet"/>
      <w:lvlText w:val=""/>
      <w:lvlJc w:val="left"/>
      <w:pPr>
        <w:tabs>
          <w:tab w:val="num" w:pos="1440"/>
        </w:tabs>
        <w:ind w:left="1440" w:hanging="360"/>
      </w:pPr>
      <w:rPr>
        <w:rFonts w:ascii="Symbol" w:hAnsi="Symbol" w:hint="default"/>
      </w:rPr>
    </w:lvl>
    <w:lvl w:ilvl="2" w:tplc="88B658DA" w:tentative="1">
      <w:start w:val="1"/>
      <w:numFmt w:val="bullet"/>
      <w:lvlText w:val=""/>
      <w:lvlJc w:val="left"/>
      <w:pPr>
        <w:tabs>
          <w:tab w:val="num" w:pos="2160"/>
        </w:tabs>
        <w:ind w:left="2160" w:hanging="360"/>
      </w:pPr>
      <w:rPr>
        <w:rFonts w:ascii="Symbol" w:hAnsi="Symbol" w:hint="default"/>
      </w:rPr>
    </w:lvl>
    <w:lvl w:ilvl="3" w:tplc="F8FA1C76" w:tentative="1">
      <w:start w:val="1"/>
      <w:numFmt w:val="bullet"/>
      <w:lvlText w:val=""/>
      <w:lvlJc w:val="left"/>
      <w:pPr>
        <w:tabs>
          <w:tab w:val="num" w:pos="2880"/>
        </w:tabs>
        <w:ind w:left="2880" w:hanging="360"/>
      </w:pPr>
      <w:rPr>
        <w:rFonts w:ascii="Symbol" w:hAnsi="Symbol" w:hint="default"/>
      </w:rPr>
    </w:lvl>
    <w:lvl w:ilvl="4" w:tplc="35FEA454" w:tentative="1">
      <w:start w:val="1"/>
      <w:numFmt w:val="bullet"/>
      <w:lvlText w:val=""/>
      <w:lvlJc w:val="left"/>
      <w:pPr>
        <w:tabs>
          <w:tab w:val="num" w:pos="3600"/>
        </w:tabs>
        <w:ind w:left="3600" w:hanging="360"/>
      </w:pPr>
      <w:rPr>
        <w:rFonts w:ascii="Symbol" w:hAnsi="Symbol" w:hint="default"/>
      </w:rPr>
    </w:lvl>
    <w:lvl w:ilvl="5" w:tplc="AB00CA28" w:tentative="1">
      <w:start w:val="1"/>
      <w:numFmt w:val="bullet"/>
      <w:lvlText w:val=""/>
      <w:lvlJc w:val="left"/>
      <w:pPr>
        <w:tabs>
          <w:tab w:val="num" w:pos="4320"/>
        </w:tabs>
        <w:ind w:left="4320" w:hanging="360"/>
      </w:pPr>
      <w:rPr>
        <w:rFonts w:ascii="Symbol" w:hAnsi="Symbol" w:hint="default"/>
      </w:rPr>
    </w:lvl>
    <w:lvl w:ilvl="6" w:tplc="E58238AE" w:tentative="1">
      <w:start w:val="1"/>
      <w:numFmt w:val="bullet"/>
      <w:lvlText w:val=""/>
      <w:lvlJc w:val="left"/>
      <w:pPr>
        <w:tabs>
          <w:tab w:val="num" w:pos="5040"/>
        </w:tabs>
        <w:ind w:left="5040" w:hanging="360"/>
      </w:pPr>
      <w:rPr>
        <w:rFonts w:ascii="Symbol" w:hAnsi="Symbol" w:hint="default"/>
      </w:rPr>
    </w:lvl>
    <w:lvl w:ilvl="7" w:tplc="EFAE6CCE" w:tentative="1">
      <w:start w:val="1"/>
      <w:numFmt w:val="bullet"/>
      <w:lvlText w:val=""/>
      <w:lvlJc w:val="left"/>
      <w:pPr>
        <w:tabs>
          <w:tab w:val="num" w:pos="5760"/>
        </w:tabs>
        <w:ind w:left="5760" w:hanging="360"/>
      </w:pPr>
      <w:rPr>
        <w:rFonts w:ascii="Symbol" w:hAnsi="Symbol" w:hint="default"/>
      </w:rPr>
    </w:lvl>
    <w:lvl w:ilvl="8" w:tplc="919CABA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A9220CF"/>
    <w:multiLevelType w:val="hybridMultilevel"/>
    <w:tmpl w:val="D68A0E18"/>
    <w:lvl w:ilvl="0" w:tplc="E03E322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6E1B4AC5"/>
    <w:multiLevelType w:val="hybridMultilevel"/>
    <w:tmpl w:val="73F600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742C11A5"/>
    <w:multiLevelType w:val="multilevel"/>
    <w:tmpl w:val="1C6A72F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9C0041D"/>
    <w:multiLevelType w:val="multilevel"/>
    <w:tmpl w:val="F15C0E72"/>
    <w:lvl w:ilvl="0">
      <w:start w:val="7"/>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DA57BAA"/>
    <w:multiLevelType w:val="multilevel"/>
    <w:tmpl w:val="E1B6B1D6"/>
    <w:lvl w:ilvl="0">
      <w:start w:val="7"/>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852037864">
    <w:abstractNumId w:val="12"/>
  </w:num>
  <w:num w:numId="2" w16cid:durableId="767965944">
    <w:abstractNumId w:val="3"/>
  </w:num>
  <w:num w:numId="3" w16cid:durableId="2076002889">
    <w:abstractNumId w:val="0"/>
  </w:num>
  <w:num w:numId="4" w16cid:durableId="354693764">
    <w:abstractNumId w:val="10"/>
  </w:num>
  <w:num w:numId="5" w16cid:durableId="700395115">
    <w:abstractNumId w:val="15"/>
  </w:num>
  <w:num w:numId="6" w16cid:durableId="1119952509">
    <w:abstractNumId w:val="5"/>
  </w:num>
  <w:num w:numId="7" w16cid:durableId="1027634454">
    <w:abstractNumId w:val="9"/>
  </w:num>
  <w:num w:numId="8" w16cid:durableId="549732173">
    <w:abstractNumId w:val="14"/>
  </w:num>
  <w:num w:numId="9" w16cid:durableId="143011073">
    <w:abstractNumId w:val="16"/>
  </w:num>
  <w:num w:numId="10" w16cid:durableId="551427449">
    <w:abstractNumId w:val="7"/>
  </w:num>
  <w:num w:numId="11" w16cid:durableId="845169059">
    <w:abstractNumId w:val="18"/>
  </w:num>
  <w:num w:numId="12" w16cid:durableId="896623896">
    <w:abstractNumId w:val="4"/>
  </w:num>
  <w:num w:numId="13" w16cid:durableId="1067723934">
    <w:abstractNumId w:val="2"/>
  </w:num>
  <w:num w:numId="14" w16cid:durableId="466774842">
    <w:abstractNumId w:val="8"/>
  </w:num>
  <w:num w:numId="15" w16cid:durableId="615139170">
    <w:abstractNumId w:val="13"/>
  </w:num>
  <w:num w:numId="16" w16cid:durableId="1821000580">
    <w:abstractNumId w:val="1"/>
  </w:num>
  <w:num w:numId="17" w16cid:durableId="1964656771">
    <w:abstractNumId w:val="11"/>
  </w:num>
  <w:num w:numId="18" w16cid:durableId="1489983465">
    <w:abstractNumId w:val="19"/>
  </w:num>
  <w:num w:numId="19" w16cid:durableId="1474366186">
    <w:abstractNumId w:val="21"/>
  </w:num>
  <w:num w:numId="20" w16cid:durableId="908272555">
    <w:abstractNumId w:val="20"/>
  </w:num>
  <w:num w:numId="21" w16cid:durableId="1755735297">
    <w:abstractNumId w:val="6"/>
  </w:num>
  <w:num w:numId="22" w16cid:durableId="19133910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3743"/>
    <w:rsid w:val="00005E69"/>
    <w:rsid w:val="00011CDC"/>
    <w:rsid w:val="000262B4"/>
    <w:rsid w:val="00044F4B"/>
    <w:rsid w:val="000769F2"/>
    <w:rsid w:val="00081BB2"/>
    <w:rsid w:val="000830B6"/>
    <w:rsid w:val="00084A86"/>
    <w:rsid w:val="0009643A"/>
    <w:rsid w:val="000C01F8"/>
    <w:rsid w:val="000D560E"/>
    <w:rsid w:val="000D6CFB"/>
    <w:rsid w:val="000D6D17"/>
    <w:rsid w:val="000E7445"/>
    <w:rsid w:val="00113415"/>
    <w:rsid w:val="001135FC"/>
    <w:rsid w:val="00130CB7"/>
    <w:rsid w:val="001329B6"/>
    <w:rsid w:val="00134B40"/>
    <w:rsid w:val="001470FA"/>
    <w:rsid w:val="00147997"/>
    <w:rsid w:val="0015199C"/>
    <w:rsid w:val="0015675B"/>
    <w:rsid w:val="00190B83"/>
    <w:rsid w:val="001A0791"/>
    <w:rsid w:val="001A2C01"/>
    <w:rsid w:val="001C2112"/>
    <w:rsid w:val="001F4975"/>
    <w:rsid w:val="001F5041"/>
    <w:rsid w:val="00200C6B"/>
    <w:rsid w:val="002029C9"/>
    <w:rsid w:val="00243CE1"/>
    <w:rsid w:val="00246AE1"/>
    <w:rsid w:val="002515A7"/>
    <w:rsid w:val="002522BF"/>
    <w:rsid w:val="0025348D"/>
    <w:rsid w:val="00253743"/>
    <w:rsid w:val="0026620C"/>
    <w:rsid w:val="00292B4F"/>
    <w:rsid w:val="00293575"/>
    <w:rsid w:val="002A05AF"/>
    <w:rsid w:val="002A1E6A"/>
    <w:rsid w:val="002B48E3"/>
    <w:rsid w:val="002B4DDD"/>
    <w:rsid w:val="002C42AF"/>
    <w:rsid w:val="002E400E"/>
    <w:rsid w:val="003017E3"/>
    <w:rsid w:val="0034046A"/>
    <w:rsid w:val="0034557D"/>
    <w:rsid w:val="00363DBA"/>
    <w:rsid w:val="00365842"/>
    <w:rsid w:val="003708D1"/>
    <w:rsid w:val="00373310"/>
    <w:rsid w:val="00375E78"/>
    <w:rsid w:val="003875A1"/>
    <w:rsid w:val="00387962"/>
    <w:rsid w:val="003904E3"/>
    <w:rsid w:val="003A4BF3"/>
    <w:rsid w:val="003B2016"/>
    <w:rsid w:val="003C12C9"/>
    <w:rsid w:val="003C5E19"/>
    <w:rsid w:val="003C7ED2"/>
    <w:rsid w:val="003F7654"/>
    <w:rsid w:val="00402C3C"/>
    <w:rsid w:val="004240AF"/>
    <w:rsid w:val="004246DB"/>
    <w:rsid w:val="0042783F"/>
    <w:rsid w:val="004322F3"/>
    <w:rsid w:val="00435D51"/>
    <w:rsid w:val="00445003"/>
    <w:rsid w:val="0045514A"/>
    <w:rsid w:val="00470BC4"/>
    <w:rsid w:val="00473AD3"/>
    <w:rsid w:val="00476D7D"/>
    <w:rsid w:val="004910D6"/>
    <w:rsid w:val="004960CE"/>
    <w:rsid w:val="004B03D2"/>
    <w:rsid w:val="004B4D79"/>
    <w:rsid w:val="004D205D"/>
    <w:rsid w:val="004D4075"/>
    <w:rsid w:val="004F4032"/>
    <w:rsid w:val="00501422"/>
    <w:rsid w:val="00505F8B"/>
    <w:rsid w:val="00531F7A"/>
    <w:rsid w:val="00535C13"/>
    <w:rsid w:val="00547261"/>
    <w:rsid w:val="00554097"/>
    <w:rsid w:val="005744E3"/>
    <w:rsid w:val="005764FB"/>
    <w:rsid w:val="00596C3F"/>
    <w:rsid w:val="005A468D"/>
    <w:rsid w:val="005B0F26"/>
    <w:rsid w:val="005D02CE"/>
    <w:rsid w:val="005E408A"/>
    <w:rsid w:val="005E4D72"/>
    <w:rsid w:val="005E705C"/>
    <w:rsid w:val="005F0204"/>
    <w:rsid w:val="006002C0"/>
    <w:rsid w:val="00600F53"/>
    <w:rsid w:val="00601918"/>
    <w:rsid w:val="00645607"/>
    <w:rsid w:val="0064752C"/>
    <w:rsid w:val="00655DAB"/>
    <w:rsid w:val="0067576C"/>
    <w:rsid w:val="00680638"/>
    <w:rsid w:val="006A1C08"/>
    <w:rsid w:val="006E030F"/>
    <w:rsid w:val="00706DDC"/>
    <w:rsid w:val="00711CC6"/>
    <w:rsid w:val="0071420F"/>
    <w:rsid w:val="0072403B"/>
    <w:rsid w:val="00733584"/>
    <w:rsid w:val="007415B2"/>
    <w:rsid w:val="00773DC0"/>
    <w:rsid w:val="00774F74"/>
    <w:rsid w:val="00775037"/>
    <w:rsid w:val="007969FC"/>
    <w:rsid w:val="007B0E7E"/>
    <w:rsid w:val="007B23B5"/>
    <w:rsid w:val="007B676C"/>
    <w:rsid w:val="007C0924"/>
    <w:rsid w:val="007D39F1"/>
    <w:rsid w:val="007D5729"/>
    <w:rsid w:val="007E015E"/>
    <w:rsid w:val="008137F6"/>
    <w:rsid w:val="00820F58"/>
    <w:rsid w:val="00821B23"/>
    <w:rsid w:val="00836147"/>
    <w:rsid w:val="00841E76"/>
    <w:rsid w:val="008474B3"/>
    <w:rsid w:val="008578C0"/>
    <w:rsid w:val="00883F3A"/>
    <w:rsid w:val="00895E2F"/>
    <w:rsid w:val="008B3B22"/>
    <w:rsid w:val="008C2417"/>
    <w:rsid w:val="008D1A19"/>
    <w:rsid w:val="008D3040"/>
    <w:rsid w:val="00935250"/>
    <w:rsid w:val="00955E05"/>
    <w:rsid w:val="009749D3"/>
    <w:rsid w:val="00990067"/>
    <w:rsid w:val="00995C23"/>
    <w:rsid w:val="00997F9F"/>
    <w:rsid w:val="009B4570"/>
    <w:rsid w:val="009B59FB"/>
    <w:rsid w:val="009D0286"/>
    <w:rsid w:val="009D05DF"/>
    <w:rsid w:val="00A17EBC"/>
    <w:rsid w:val="00A30C35"/>
    <w:rsid w:val="00A35EE6"/>
    <w:rsid w:val="00A41370"/>
    <w:rsid w:val="00A55B5C"/>
    <w:rsid w:val="00A7179B"/>
    <w:rsid w:val="00A77C95"/>
    <w:rsid w:val="00A87FC2"/>
    <w:rsid w:val="00A91CF0"/>
    <w:rsid w:val="00AB297A"/>
    <w:rsid w:val="00AC4D0D"/>
    <w:rsid w:val="00B05E11"/>
    <w:rsid w:val="00B13AEB"/>
    <w:rsid w:val="00B204DF"/>
    <w:rsid w:val="00B22666"/>
    <w:rsid w:val="00B30A13"/>
    <w:rsid w:val="00B45216"/>
    <w:rsid w:val="00B87B48"/>
    <w:rsid w:val="00B910D8"/>
    <w:rsid w:val="00B932F8"/>
    <w:rsid w:val="00B95490"/>
    <w:rsid w:val="00BA476F"/>
    <w:rsid w:val="00BB307B"/>
    <w:rsid w:val="00BC3231"/>
    <w:rsid w:val="00BE6EA3"/>
    <w:rsid w:val="00C20203"/>
    <w:rsid w:val="00C225FD"/>
    <w:rsid w:val="00C24833"/>
    <w:rsid w:val="00C266FA"/>
    <w:rsid w:val="00C57B9F"/>
    <w:rsid w:val="00C61AD2"/>
    <w:rsid w:val="00C71052"/>
    <w:rsid w:val="00C73AD8"/>
    <w:rsid w:val="00C93A59"/>
    <w:rsid w:val="00CA78D1"/>
    <w:rsid w:val="00CC66D0"/>
    <w:rsid w:val="00CD2E98"/>
    <w:rsid w:val="00CD5EA5"/>
    <w:rsid w:val="00CF4DFE"/>
    <w:rsid w:val="00D12A58"/>
    <w:rsid w:val="00D15D01"/>
    <w:rsid w:val="00D21496"/>
    <w:rsid w:val="00D462B7"/>
    <w:rsid w:val="00D97C4B"/>
    <w:rsid w:val="00DA1835"/>
    <w:rsid w:val="00DA299A"/>
    <w:rsid w:val="00DA75E1"/>
    <w:rsid w:val="00DB7E08"/>
    <w:rsid w:val="00DE3616"/>
    <w:rsid w:val="00E1086E"/>
    <w:rsid w:val="00E15027"/>
    <w:rsid w:val="00E170E2"/>
    <w:rsid w:val="00E250B8"/>
    <w:rsid w:val="00E25B15"/>
    <w:rsid w:val="00E4027E"/>
    <w:rsid w:val="00E72012"/>
    <w:rsid w:val="00E72CF1"/>
    <w:rsid w:val="00E72FB6"/>
    <w:rsid w:val="00E8791B"/>
    <w:rsid w:val="00E97056"/>
    <w:rsid w:val="00EB5199"/>
    <w:rsid w:val="00EC1EBE"/>
    <w:rsid w:val="00EC7F14"/>
    <w:rsid w:val="00ED6A40"/>
    <w:rsid w:val="00EE0719"/>
    <w:rsid w:val="00EE0DE8"/>
    <w:rsid w:val="00EE6E35"/>
    <w:rsid w:val="00F03709"/>
    <w:rsid w:val="00F0493C"/>
    <w:rsid w:val="00F11614"/>
    <w:rsid w:val="00F23FE3"/>
    <w:rsid w:val="00F36BE4"/>
    <w:rsid w:val="00F441F4"/>
    <w:rsid w:val="00F56C07"/>
    <w:rsid w:val="00F60D6C"/>
    <w:rsid w:val="00F80568"/>
    <w:rsid w:val="00FB5C47"/>
    <w:rsid w:val="00FC2A52"/>
    <w:rsid w:val="00FC70D4"/>
    <w:rsid w:val="00FE7FBB"/>
    <w:rsid w:val="00FF7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34B4AD"/>
  <w15:docId w15:val="{6CBFCEC1-88DD-4B0A-8E62-661F95972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374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7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C71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462B7"/>
    <w:pPr>
      <w:ind w:left="720"/>
      <w:contextualSpacing/>
    </w:pPr>
  </w:style>
  <w:style w:type="character" w:styleId="a5">
    <w:name w:val="annotation reference"/>
    <w:basedOn w:val="a0"/>
    <w:uiPriority w:val="99"/>
    <w:rsid w:val="00D97C4B"/>
    <w:rPr>
      <w:rFonts w:cs="Times New Roman"/>
      <w:sz w:val="16"/>
      <w:szCs w:val="16"/>
    </w:rPr>
  </w:style>
  <w:style w:type="paragraph" w:styleId="a6">
    <w:name w:val="annotation text"/>
    <w:basedOn w:val="a"/>
    <w:link w:val="a7"/>
    <w:rsid w:val="00D97C4B"/>
    <w:rPr>
      <w:sz w:val="20"/>
      <w:szCs w:val="20"/>
    </w:rPr>
  </w:style>
  <w:style w:type="character" w:customStyle="1" w:styleId="a7">
    <w:name w:val="Текст примечания Знак"/>
    <w:basedOn w:val="a0"/>
    <w:link w:val="a6"/>
    <w:locked/>
    <w:rsid w:val="00D97C4B"/>
    <w:rPr>
      <w:rFonts w:cs="Times New Roman"/>
    </w:rPr>
  </w:style>
  <w:style w:type="paragraph" w:styleId="a8">
    <w:name w:val="annotation subject"/>
    <w:basedOn w:val="a6"/>
    <w:next w:val="a6"/>
    <w:link w:val="a9"/>
    <w:uiPriority w:val="99"/>
    <w:rsid w:val="00D97C4B"/>
    <w:rPr>
      <w:b/>
      <w:bCs/>
    </w:rPr>
  </w:style>
  <w:style w:type="character" w:customStyle="1" w:styleId="a9">
    <w:name w:val="Тема примечания Знак"/>
    <w:basedOn w:val="a7"/>
    <w:link w:val="a8"/>
    <w:uiPriority w:val="99"/>
    <w:locked/>
    <w:rsid w:val="00D97C4B"/>
    <w:rPr>
      <w:rFonts w:cs="Times New Roman"/>
      <w:b/>
      <w:bCs/>
    </w:rPr>
  </w:style>
  <w:style w:type="paragraph" w:styleId="aa">
    <w:name w:val="Balloon Text"/>
    <w:basedOn w:val="a"/>
    <w:link w:val="ab"/>
    <w:uiPriority w:val="99"/>
    <w:rsid w:val="00D97C4B"/>
    <w:rPr>
      <w:rFonts w:ascii="Segoe UI" w:hAnsi="Segoe UI" w:cs="Segoe UI"/>
      <w:sz w:val="18"/>
      <w:szCs w:val="18"/>
    </w:rPr>
  </w:style>
  <w:style w:type="character" w:customStyle="1" w:styleId="ab">
    <w:name w:val="Текст выноски Знак"/>
    <w:basedOn w:val="a0"/>
    <w:link w:val="aa"/>
    <w:uiPriority w:val="99"/>
    <w:locked/>
    <w:rsid w:val="00D97C4B"/>
    <w:rPr>
      <w:rFonts w:ascii="Segoe UI" w:hAnsi="Segoe UI" w:cs="Segoe UI"/>
      <w:sz w:val="18"/>
      <w:szCs w:val="18"/>
    </w:rPr>
  </w:style>
  <w:style w:type="character" w:styleId="ac">
    <w:name w:val="Emphasis"/>
    <w:basedOn w:val="a0"/>
    <w:uiPriority w:val="20"/>
    <w:qFormat/>
    <w:rsid w:val="001470FA"/>
    <w:rPr>
      <w:rFonts w:cs="Times New Roman"/>
      <w:i/>
      <w:iCs/>
    </w:rPr>
  </w:style>
  <w:style w:type="character" w:styleId="ad">
    <w:name w:val="Hyperlink"/>
    <w:basedOn w:val="a0"/>
    <w:uiPriority w:val="99"/>
    <w:rsid w:val="007B0E7E"/>
    <w:rPr>
      <w:rFonts w:cs="Times New Roman"/>
      <w:color w:val="0563C1" w:themeColor="hyperlink"/>
      <w:u w:val="single"/>
    </w:rPr>
  </w:style>
  <w:style w:type="character" w:styleId="ae">
    <w:name w:val="FollowedHyperlink"/>
    <w:basedOn w:val="a0"/>
    <w:uiPriority w:val="99"/>
    <w:rsid w:val="00711CC6"/>
    <w:rPr>
      <w:rFonts w:cs="Times New Roman"/>
      <w:color w:val="954F72" w:themeColor="followedHyperlink"/>
      <w:u w:val="single"/>
    </w:rPr>
  </w:style>
  <w:style w:type="paragraph" w:styleId="af">
    <w:name w:val="header"/>
    <w:basedOn w:val="a"/>
    <w:link w:val="af0"/>
    <w:uiPriority w:val="99"/>
    <w:rsid w:val="00387962"/>
    <w:pPr>
      <w:tabs>
        <w:tab w:val="center" w:pos="4677"/>
        <w:tab w:val="right" w:pos="9355"/>
      </w:tabs>
    </w:pPr>
  </w:style>
  <w:style w:type="character" w:customStyle="1" w:styleId="af0">
    <w:name w:val="Верхний колонтитул Знак"/>
    <w:basedOn w:val="a0"/>
    <w:link w:val="af"/>
    <w:uiPriority w:val="99"/>
    <w:locked/>
    <w:rsid w:val="00387962"/>
    <w:rPr>
      <w:rFonts w:cs="Times New Roman"/>
      <w:sz w:val="24"/>
      <w:szCs w:val="24"/>
    </w:rPr>
  </w:style>
  <w:style w:type="paragraph" w:styleId="af1">
    <w:name w:val="footer"/>
    <w:basedOn w:val="a"/>
    <w:link w:val="af2"/>
    <w:uiPriority w:val="99"/>
    <w:rsid w:val="00387962"/>
    <w:pPr>
      <w:tabs>
        <w:tab w:val="center" w:pos="4677"/>
        <w:tab w:val="right" w:pos="9355"/>
      </w:tabs>
    </w:pPr>
  </w:style>
  <w:style w:type="character" w:customStyle="1" w:styleId="af2">
    <w:name w:val="Нижний колонтитул Знак"/>
    <w:basedOn w:val="a0"/>
    <w:link w:val="af1"/>
    <w:uiPriority w:val="99"/>
    <w:locked/>
    <w:rsid w:val="00387962"/>
    <w:rPr>
      <w:rFonts w:cs="Times New Roman"/>
      <w:sz w:val="24"/>
      <w:szCs w:val="24"/>
    </w:rPr>
  </w:style>
  <w:style w:type="paragraph" w:customStyle="1" w:styleId="ConsPlusNormal">
    <w:name w:val="ConsPlusNormal"/>
    <w:uiPriority w:val="99"/>
    <w:qFormat/>
    <w:rsid w:val="00706DDC"/>
    <w:pPr>
      <w:widowControl w:val="0"/>
      <w:autoSpaceDE w:val="0"/>
      <w:autoSpaceDN w:val="0"/>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5_5">
  <dgm:title val=""/>
  <dgm:desc val=""/>
  <dgm:catLst>
    <dgm:cat type="accent5" pri="11500"/>
  </dgm:catLst>
  <dgm:styleLbl name="node0">
    <dgm:fillClrLst meth="cycle">
      <a:schemeClr val="accent5">
        <a:alpha val="80000"/>
      </a:schemeClr>
    </dgm:fillClrLst>
    <dgm:linClrLst meth="repeat">
      <a:schemeClr val="lt1"/>
    </dgm:linClrLst>
    <dgm:effectClrLst/>
    <dgm:txLinClrLst/>
    <dgm:txFillClrLst/>
    <dgm:txEffectClrLst/>
  </dgm:styleLbl>
  <dgm:styleLbl name="node1">
    <dgm:fillClrLst>
      <a:schemeClr val="accent5">
        <a:alpha val="90000"/>
      </a:schemeClr>
      <a:schemeClr val="accent5">
        <a:alpha val="50000"/>
      </a:schemeClr>
    </dgm:fillClrLst>
    <dgm:linClrLst meth="repeat">
      <a:schemeClr val="lt1"/>
    </dgm:linClrLst>
    <dgm:effectClrLst/>
    <dgm:txLinClrLst/>
    <dgm:txFillClrLst/>
    <dgm:txEffectClrLst/>
  </dgm:styleLbl>
  <dgm:styleLbl name="alignNode1">
    <dgm:fillClrLst>
      <a:schemeClr val="accent5">
        <a:alpha val="90000"/>
      </a:schemeClr>
      <a:schemeClr val="accent5">
        <a:alpha val="50000"/>
      </a:schemeClr>
    </dgm:fillClrLst>
    <dgm:linClrLst>
      <a:schemeClr val="accent5">
        <a:alpha val="90000"/>
      </a:schemeClr>
      <a:schemeClr val="accent5">
        <a:alpha val="50000"/>
      </a:schemeClr>
    </dgm:linClrLst>
    <dgm:effectClrLst/>
    <dgm:txLinClrLst/>
    <dgm:txFillClrLst/>
    <dgm:txEffectClrLst/>
  </dgm:styleLbl>
  <dgm:styleLbl name="lnNode1">
    <dgm:fillClrLst>
      <a:schemeClr val="accent5">
        <a:shade val="90000"/>
      </a:schemeClr>
      <a:schemeClr val="accent5">
        <a:alpha val="50000"/>
        <a:tint val="5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alpha val="20000"/>
      </a:schemeClr>
    </dgm:fillClrLst>
    <dgm:linClrLst meth="repeat">
      <a:schemeClr val="lt1"/>
    </dgm:linClrLst>
    <dgm:effectClrLst/>
    <dgm:txLinClrLst/>
    <dgm:txFillClrLst/>
    <dgm:txEffectClrLst/>
  </dgm:styleLbl>
  <dgm:styleLbl name="node2">
    <dgm:fillClrLst>
      <a:schemeClr val="accent5">
        <a:alpha val="70000"/>
      </a:schemeClr>
    </dgm:fillClrLst>
    <dgm:linClrLst meth="repeat">
      <a:schemeClr val="lt1"/>
    </dgm:linClrLst>
    <dgm:effectClrLst/>
    <dgm:txLinClrLst/>
    <dgm:txFillClrLst/>
    <dgm:txEffectClrLst/>
  </dgm:styleLbl>
  <dgm:styleLbl name="node3">
    <dgm:fillClrLst>
      <a:schemeClr val="accent5">
        <a:alpha val="50000"/>
      </a:schemeClr>
    </dgm:fillClrLst>
    <dgm:linClrLst meth="repeat">
      <a:schemeClr val="lt1"/>
    </dgm:linClrLst>
    <dgm:effectClrLst/>
    <dgm:txLinClrLst/>
    <dgm:txFillClrLst/>
    <dgm:txEffectClrLst/>
  </dgm:styleLbl>
  <dgm:styleLbl name="node4">
    <dgm:fillClrLst>
      <a:schemeClr val="accent5">
        <a:alpha val="30000"/>
      </a:schemeClr>
    </dgm:fillClrLst>
    <dgm:linClrLst meth="repeat">
      <a:schemeClr val="lt1"/>
    </dgm:linClrLst>
    <dgm:effectClrLst/>
    <dgm:txLinClrLst/>
    <dgm:txFillClrLst/>
    <dgm:txEffectClrLst/>
  </dgm:styleLbl>
  <dgm:styleLbl name="fgImgPlace1">
    <dgm:fillClrLst>
      <a:schemeClr val="accent5">
        <a:tint val="50000"/>
        <a:alpha val="90000"/>
      </a:schemeClr>
      <a:schemeClr val="accent5">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f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b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sibTrans1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alpha val="90000"/>
      </a:schemeClr>
    </dgm:fillClrLst>
    <dgm:linClrLst meth="repeat">
      <a:schemeClr val="lt1"/>
    </dgm:linClrLst>
    <dgm:effectClrLst/>
    <dgm:txLinClrLst/>
    <dgm:txFillClrLst/>
    <dgm:txEffectClrLst/>
  </dgm:styleLbl>
  <dgm:styleLbl name="asst1">
    <dgm:fillClrLst meth="repeat">
      <a:schemeClr val="accent5">
        <a:alpha val="90000"/>
      </a:schemeClr>
    </dgm:fillClrLst>
    <dgm:linClrLst meth="repeat">
      <a:schemeClr val="lt1"/>
    </dgm:linClrLst>
    <dgm:effectClrLst/>
    <dgm:txLinClrLst/>
    <dgm:txFillClrLst/>
    <dgm:txEffectClrLst/>
  </dgm:styleLbl>
  <dgm:styleLbl name="asst2">
    <dgm:fillClrLst>
      <a:schemeClr val="accent5">
        <a:alpha val="90000"/>
      </a:schemeClr>
    </dgm:fillClrLst>
    <dgm:linClrLst meth="repeat">
      <a:schemeClr val="lt1"/>
    </dgm:linClrLst>
    <dgm:effectClrLst/>
    <dgm:txLinClrLst/>
    <dgm:txFillClrLst/>
    <dgm:txEffectClrLst/>
  </dgm:styleLbl>
  <dgm:styleLbl name="asst3">
    <dgm:fillClrLst>
      <a:schemeClr val="accent5">
        <a:alpha val="70000"/>
      </a:schemeClr>
    </dgm:fillClrLst>
    <dgm:linClrLst meth="repeat">
      <a:schemeClr val="lt1"/>
    </dgm:linClrLst>
    <dgm:effectClrLst/>
    <dgm:txLinClrLst/>
    <dgm:txFillClrLst/>
    <dgm:txEffectClrLst/>
  </dgm:styleLbl>
  <dgm:styleLbl name="asst4">
    <dgm:fillClrLst>
      <a:schemeClr val="accent5">
        <a:alpha val="50000"/>
      </a:schemeClr>
    </dgm:fillClrLst>
    <dgm:linClrLst meth="repeat">
      <a:schemeClr val="lt1"/>
    </dgm:linClrLst>
    <dgm:effectClrLst/>
    <dgm:txLinClrLst/>
    <dgm:txFillClrLst/>
    <dgm:txEffectClrLst/>
  </dgm:styleLbl>
  <dgm:styleLbl name="parChTrans2D1">
    <dgm:fillClrLst meth="repeat">
      <a:schemeClr val="accent5">
        <a:shade val="8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a:schemeClr val="accent5">
        <a:alpha val="90000"/>
        <a:tint val="40000"/>
      </a:schemeClr>
      <a:schemeClr val="accent5">
        <a:alpha val="5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9778F1-1F3B-4DDC-BFA4-E7E874EF8760}" type="doc">
      <dgm:prSet loTypeId="urn:microsoft.com/office/officeart/2005/8/layout/hProcess9" loCatId="process" qsTypeId="urn:microsoft.com/office/officeart/2005/8/quickstyle/simple5" qsCatId="simple" csTypeId="urn:microsoft.com/office/officeart/2005/8/colors/accent5_5" csCatId="accent5" phldr="1"/>
      <dgm:spPr/>
    </dgm:pt>
    <dgm:pt modelId="{721816C8-C3D8-4074-B00F-2120A6014FCD}">
      <dgm:prSet phldrT="[Текст]"/>
      <dgm:spPr/>
      <dgm:t>
        <a:bodyPr/>
        <a:lstStyle/>
        <a:p>
          <a:pPr algn="ctr"/>
          <a:r>
            <a:rPr lang="ru-RU" dirty="0">
              <a:solidFill>
                <a:sysClr val="windowText" lastClr="000000"/>
              </a:solidFill>
            </a:rPr>
            <a:t>Проект Положения о постоянно действующей комиссии по категорированию объектов КИИ</a:t>
          </a:r>
        </a:p>
      </dgm:t>
    </dgm:pt>
    <dgm:pt modelId="{8923051B-54FE-4724-9073-C042B953B38C}" type="parTrans" cxnId="{746D63B5-E0D5-4C4C-9AC1-BB6859217B46}">
      <dgm:prSet/>
      <dgm:spPr/>
      <dgm:t>
        <a:bodyPr/>
        <a:lstStyle/>
        <a:p>
          <a:pPr algn="ctr"/>
          <a:endParaRPr lang="ru-RU"/>
        </a:p>
      </dgm:t>
    </dgm:pt>
    <dgm:pt modelId="{28531C78-C25A-4922-A6FA-A2DE59D467F9}" type="sibTrans" cxnId="{746D63B5-E0D5-4C4C-9AC1-BB6859217B46}">
      <dgm:prSet/>
      <dgm:spPr/>
      <dgm:t>
        <a:bodyPr/>
        <a:lstStyle/>
        <a:p>
          <a:pPr algn="ctr"/>
          <a:endParaRPr lang="ru-RU"/>
        </a:p>
      </dgm:t>
    </dgm:pt>
    <dgm:pt modelId="{F01FC8EF-EF99-4A1E-BC91-3E08E5843011}">
      <dgm:prSet phldrT="[Текст]"/>
      <dgm:spPr/>
      <dgm:t>
        <a:bodyPr/>
        <a:lstStyle/>
        <a:p>
          <a:pPr algn="ctr"/>
          <a:r>
            <a:rPr lang="ru-RU" dirty="0">
              <a:solidFill>
                <a:sysClr val="windowText" lastClr="000000"/>
              </a:solidFill>
            </a:rPr>
            <a:t>Приказ об утверждении и вводе в действие Положения о комиссии</a:t>
          </a:r>
        </a:p>
      </dgm:t>
    </dgm:pt>
    <dgm:pt modelId="{24891308-E84C-4BF2-B355-BB69488381C3}" type="parTrans" cxnId="{FDFF8F9B-BBEF-4AA5-ABE9-2913D9FFF86D}">
      <dgm:prSet/>
      <dgm:spPr/>
      <dgm:t>
        <a:bodyPr/>
        <a:lstStyle/>
        <a:p>
          <a:pPr algn="ctr"/>
          <a:endParaRPr lang="ru-RU"/>
        </a:p>
      </dgm:t>
    </dgm:pt>
    <dgm:pt modelId="{54875774-6F42-4A5C-9255-2EBD6F568C03}" type="sibTrans" cxnId="{FDFF8F9B-BBEF-4AA5-ABE9-2913D9FFF86D}">
      <dgm:prSet/>
      <dgm:spPr/>
      <dgm:t>
        <a:bodyPr/>
        <a:lstStyle/>
        <a:p>
          <a:pPr algn="ctr"/>
          <a:endParaRPr lang="ru-RU"/>
        </a:p>
      </dgm:t>
    </dgm:pt>
    <dgm:pt modelId="{3D35D2DC-6064-4377-BFBF-99537B13C83F}">
      <dgm:prSet phldrT="[Текст]"/>
      <dgm:spPr/>
      <dgm:t>
        <a:bodyPr/>
        <a:lstStyle/>
        <a:p>
          <a:pPr algn="ctr"/>
          <a:r>
            <a:rPr lang="ru-RU" dirty="0">
              <a:solidFill>
                <a:sysClr val="windowText" lastClr="000000"/>
              </a:solidFill>
            </a:rPr>
            <a:t>Лист ознакомления с Положением о комиссии</a:t>
          </a:r>
        </a:p>
      </dgm:t>
    </dgm:pt>
    <dgm:pt modelId="{D283E041-0A98-4288-A4D0-22BA3A183967}" type="parTrans" cxnId="{EAD60C36-D93E-44CD-8C99-91339D3F197E}">
      <dgm:prSet/>
      <dgm:spPr/>
      <dgm:t>
        <a:bodyPr/>
        <a:lstStyle/>
        <a:p>
          <a:pPr algn="ctr"/>
          <a:endParaRPr lang="ru-RU"/>
        </a:p>
      </dgm:t>
    </dgm:pt>
    <dgm:pt modelId="{F832A5CB-E3CE-41FC-96F8-A6C9F957BA67}" type="sibTrans" cxnId="{EAD60C36-D93E-44CD-8C99-91339D3F197E}">
      <dgm:prSet/>
      <dgm:spPr/>
      <dgm:t>
        <a:bodyPr/>
        <a:lstStyle/>
        <a:p>
          <a:pPr algn="ctr"/>
          <a:endParaRPr lang="ru-RU"/>
        </a:p>
      </dgm:t>
    </dgm:pt>
    <dgm:pt modelId="{36E069D2-CEA9-4FC8-9A22-B13FF83A4863}" type="pres">
      <dgm:prSet presAssocID="{5F9778F1-1F3B-4DDC-BFA4-E7E874EF8760}" presName="CompostProcess" presStyleCnt="0">
        <dgm:presLayoutVars>
          <dgm:dir/>
          <dgm:resizeHandles val="exact"/>
        </dgm:presLayoutVars>
      </dgm:prSet>
      <dgm:spPr/>
    </dgm:pt>
    <dgm:pt modelId="{650887B5-4F58-4691-9A16-5216A277A144}" type="pres">
      <dgm:prSet presAssocID="{5F9778F1-1F3B-4DDC-BFA4-E7E874EF8760}" presName="arrow" presStyleLbl="bgShp" presStyleIdx="0" presStyleCnt="1"/>
      <dgm:spPr/>
    </dgm:pt>
    <dgm:pt modelId="{0C2C037E-CF44-4879-B9A3-F2C694DA838B}" type="pres">
      <dgm:prSet presAssocID="{5F9778F1-1F3B-4DDC-BFA4-E7E874EF8760}" presName="linearProcess" presStyleCnt="0"/>
      <dgm:spPr/>
    </dgm:pt>
    <dgm:pt modelId="{A5D28D49-4B38-4FEB-A480-7315D950AEE2}" type="pres">
      <dgm:prSet presAssocID="{721816C8-C3D8-4074-B00F-2120A6014FCD}" presName="textNode" presStyleLbl="node1" presStyleIdx="0" presStyleCnt="3">
        <dgm:presLayoutVars>
          <dgm:bulletEnabled val="1"/>
        </dgm:presLayoutVars>
      </dgm:prSet>
      <dgm:spPr/>
    </dgm:pt>
    <dgm:pt modelId="{61A98FE2-81EF-4E3C-A2E0-0E2B26C1DFDA}" type="pres">
      <dgm:prSet presAssocID="{28531C78-C25A-4922-A6FA-A2DE59D467F9}" presName="sibTrans" presStyleCnt="0"/>
      <dgm:spPr/>
    </dgm:pt>
    <dgm:pt modelId="{21A14F80-2275-46A7-AE3A-23E6CD34E15A}" type="pres">
      <dgm:prSet presAssocID="{F01FC8EF-EF99-4A1E-BC91-3E08E5843011}" presName="textNode" presStyleLbl="node1" presStyleIdx="1" presStyleCnt="3">
        <dgm:presLayoutVars>
          <dgm:bulletEnabled val="1"/>
        </dgm:presLayoutVars>
      </dgm:prSet>
      <dgm:spPr/>
    </dgm:pt>
    <dgm:pt modelId="{6C45E932-D31C-424D-9B52-06DDC7443A42}" type="pres">
      <dgm:prSet presAssocID="{54875774-6F42-4A5C-9255-2EBD6F568C03}" presName="sibTrans" presStyleCnt="0"/>
      <dgm:spPr/>
    </dgm:pt>
    <dgm:pt modelId="{186AE09B-9398-4D9D-9C29-63B8C163A81F}" type="pres">
      <dgm:prSet presAssocID="{3D35D2DC-6064-4377-BFBF-99537B13C83F}" presName="textNode" presStyleLbl="node1" presStyleIdx="2" presStyleCnt="3">
        <dgm:presLayoutVars>
          <dgm:bulletEnabled val="1"/>
        </dgm:presLayoutVars>
      </dgm:prSet>
      <dgm:spPr/>
    </dgm:pt>
  </dgm:ptLst>
  <dgm:cxnLst>
    <dgm:cxn modelId="{261EC817-81FD-480C-BAB4-7CED8B1EB556}" type="presOf" srcId="{F01FC8EF-EF99-4A1E-BC91-3E08E5843011}" destId="{21A14F80-2275-46A7-AE3A-23E6CD34E15A}" srcOrd="0" destOrd="0" presId="urn:microsoft.com/office/officeart/2005/8/layout/hProcess9"/>
    <dgm:cxn modelId="{EAD60C36-D93E-44CD-8C99-91339D3F197E}" srcId="{5F9778F1-1F3B-4DDC-BFA4-E7E874EF8760}" destId="{3D35D2DC-6064-4377-BFBF-99537B13C83F}" srcOrd="2" destOrd="0" parTransId="{D283E041-0A98-4288-A4D0-22BA3A183967}" sibTransId="{F832A5CB-E3CE-41FC-96F8-A6C9F957BA67}"/>
    <dgm:cxn modelId="{5443234B-98BA-4274-9ACF-2D70324D90F7}" type="presOf" srcId="{5F9778F1-1F3B-4DDC-BFA4-E7E874EF8760}" destId="{36E069D2-CEA9-4FC8-9A22-B13FF83A4863}" srcOrd="0" destOrd="0" presId="urn:microsoft.com/office/officeart/2005/8/layout/hProcess9"/>
    <dgm:cxn modelId="{88A53D59-A8A7-46C2-8655-318B76629406}" type="presOf" srcId="{3D35D2DC-6064-4377-BFBF-99537B13C83F}" destId="{186AE09B-9398-4D9D-9C29-63B8C163A81F}" srcOrd="0" destOrd="0" presId="urn:microsoft.com/office/officeart/2005/8/layout/hProcess9"/>
    <dgm:cxn modelId="{FDFF8F9B-BBEF-4AA5-ABE9-2913D9FFF86D}" srcId="{5F9778F1-1F3B-4DDC-BFA4-E7E874EF8760}" destId="{F01FC8EF-EF99-4A1E-BC91-3E08E5843011}" srcOrd="1" destOrd="0" parTransId="{24891308-E84C-4BF2-B355-BB69488381C3}" sibTransId="{54875774-6F42-4A5C-9255-2EBD6F568C03}"/>
    <dgm:cxn modelId="{B061C99C-3856-49C9-99E7-3D8C31FD6A60}" type="presOf" srcId="{721816C8-C3D8-4074-B00F-2120A6014FCD}" destId="{A5D28D49-4B38-4FEB-A480-7315D950AEE2}" srcOrd="0" destOrd="0" presId="urn:microsoft.com/office/officeart/2005/8/layout/hProcess9"/>
    <dgm:cxn modelId="{746D63B5-E0D5-4C4C-9AC1-BB6859217B46}" srcId="{5F9778F1-1F3B-4DDC-BFA4-E7E874EF8760}" destId="{721816C8-C3D8-4074-B00F-2120A6014FCD}" srcOrd="0" destOrd="0" parTransId="{8923051B-54FE-4724-9073-C042B953B38C}" sibTransId="{28531C78-C25A-4922-A6FA-A2DE59D467F9}"/>
    <dgm:cxn modelId="{BFEB4D8E-3E34-4DC4-B78F-65974F34BC2B}" type="presParOf" srcId="{36E069D2-CEA9-4FC8-9A22-B13FF83A4863}" destId="{650887B5-4F58-4691-9A16-5216A277A144}" srcOrd="0" destOrd="0" presId="urn:microsoft.com/office/officeart/2005/8/layout/hProcess9"/>
    <dgm:cxn modelId="{DE1E1FBD-4A43-4F29-BFCA-02B1A40ECBC3}" type="presParOf" srcId="{36E069D2-CEA9-4FC8-9A22-B13FF83A4863}" destId="{0C2C037E-CF44-4879-B9A3-F2C694DA838B}" srcOrd="1" destOrd="0" presId="urn:microsoft.com/office/officeart/2005/8/layout/hProcess9"/>
    <dgm:cxn modelId="{E5E91D41-33A5-4938-8DD0-1B902D08E7B1}" type="presParOf" srcId="{0C2C037E-CF44-4879-B9A3-F2C694DA838B}" destId="{A5D28D49-4B38-4FEB-A480-7315D950AEE2}" srcOrd="0" destOrd="0" presId="urn:microsoft.com/office/officeart/2005/8/layout/hProcess9"/>
    <dgm:cxn modelId="{1B95F115-3E39-4C54-8AA2-5CEEC6CD2FEF}" type="presParOf" srcId="{0C2C037E-CF44-4879-B9A3-F2C694DA838B}" destId="{61A98FE2-81EF-4E3C-A2E0-0E2B26C1DFDA}" srcOrd="1" destOrd="0" presId="urn:microsoft.com/office/officeart/2005/8/layout/hProcess9"/>
    <dgm:cxn modelId="{F0459916-D25C-4A0F-807C-B89CF091946C}" type="presParOf" srcId="{0C2C037E-CF44-4879-B9A3-F2C694DA838B}" destId="{21A14F80-2275-46A7-AE3A-23E6CD34E15A}" srcOrd="2" destOrd="0" presId="urn:microsoft.com/office/officeart/2005/8/layout/hProcess9"/>
    <dgm:cxn modelId="{F3AE81E6-91DA-4A12-8B4B-73A42D824783}" type="presParOf" srcId="{0C2C037E-CF44-4879-B9A3-F2C694DA838B}" destId="{6C45E932-D31C-424D-9B52-06DDC7443A42}" srcOrd="3" destOrd="0" presId="urn:microsoft.com/office/officeart/2005/8/layout/hProcess9"/>
    <dgm:cxn modelId="{94542E13-10C9-4920-BDD2-B08F234CCD72}" type="presParOf" srcId="{0C2C037E-CF44-4879-B9A3-F2C694DA838B}" destId="{186AE09B-9398-4D9D-9C29-63B8C163A81F}" srcOrd="4" destOrd="0" presId="urn:microsoft.com/office/officeart/2005/8/layout/hProcess9"/>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0887B5-4F58-4691-9A16-5216A277A144}">
      <dsp:nvSpPr>
        <dsp:cNvPr id="0" name=""/>
        <dsp:cNvSpPr/>
      </dsp:nvSpPr>
      <dsp:spPr>
        <a:xfrm>
          <a:off x="268604" y="0"/>
          <a:ext cx="3044190" cy="1922585"/>
        </a:xfrm>
        <a:prstGeom prst="rightArrow">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A5D28D49-4B38-4FEB-A480-7315D950AEE2}">
      <dsp:nvSpPr>
        <dsp:cNvPr id="0" name=""/>
        <dsp:cNvSpPr/>
      </dsp:nvSpPr>
      <dsp:spPr>
        <a:xfrm>
          <a:off x="121361" y="576775"/>
          <a:ext cx="1074420" cy="769034"/>
        </a:xfrm>
        <a:prstGeom prst="roundRect">
          <a:avLst/>
        </a:prstGeom>
        <a:gradFill rotWithShape="0">
          <a:gsLst>
            <a:gs pos="0">
              <a:schemeClr val="accent5">
                <a:alpha val="90000"/>
                <a:hueOff val="0"/>
                <a:satOff val="0"/>
                <a:lumOff val="0"/>
                <a:alphaOff val="0"/>
                <a:satMod val="103000"/>
                <a:lumMod val="102000"/>
                <a:tint val="94000"/>
              </a:schemeClr>
            </a:gs>
            <a:gs pos="50000">
              <a:schemeClr val="accent5">
                <a:alpha val="90000"/>
                <a:hueOff val="0"/>
                <a:satOff val="0"/>
                <a:lumOff val="0"/>
                <a:alphaOff val="0"/>
                <a:satMod val="110000"/>
                <a:lumMod val="100000"/>
                <a:shade val="100000"/>
              </a:schemeClr>
            </a:gs>
            <a:gs pos="100000">
              <a:schemeClr val="accent5">
                <a:alpha val="9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ru-RU" sz="700" kern="1200" dirty="0">
              <a:solidFill>
                <a:sysClr val="windowText" lastClr="000000"/>
              </a:solidFill>
            </a:rPr>
            <a:t>Проект Положения о постоянно действующей комиссии по категорированию объектов КИИ</a:t>
          </a:r>
        </a:p>
      </dsp:txBody>
      <dsp:txXfrm>
        <a:off x="158902" y="614316"/>
        <a:ext cx="999338" cy="693952"/>
      </dsp:txXfrm>
    </dsp:sp>
    <dsp:sp modelId="{21A14F80-2275-46A7-AE3A-23E6CD34E15A}">
      <dsp:nvSpPr>
        <dsp:cNvPr id="0" name=""/>
        <dsp:cNvSpPr/>
      </dsp:nvSpPr>
      <dsp:spPr>
        <a:xfrm>
          <a:off x="1253489" y="576775"/>
          <a:ext cx="1074420" cy="769034"/>
        </a:xfrm>
        <a:prstGeom prst="roundRect">
          <a:avLst/>
        </a:prstGeom>
        <a:gradFill rotWithShape="0">
          <a:gsLst>
            <a:gs pos="0">
              <a:schemeClr val="accent5">
                <a:alpha val="90000"/>
                <a:hueOff val="0"/>
                <a:satOff val="0"/>
                <a:lumOff val="0"/>
                <a:alphaOff val="-20000"/>
                <a:satMod val="103000"/>
                <a:lumMod val="102000"/>
                <a:tint val="94000"/>
              </a:schemeClr>
            </a:gs>
            <a:gs pos="50000">
              <a:schemeClr val="accent5">
                <a:alpha val="90000"/>
                <a:hueOff val="0"/>
                <a:satOff val="0"/>
                <a:lumOff val="0"/>
                <a:alphaOff val="-20000"/>
                <a:satMod val="110000"/>
                <a:lumMod val="100000"/>
                <a:shade val="100000"/>
              </a:schemeClr>
            </a:gs>
            <a:gs pos="100000">
              <a:schemeClr val="accent5">
                <a:alpha val="90000"/>
                <a:hueOff val="0"/>
                <a:satOff val="0"/>
                <a:lumOff val="0"/>
                <a:alpha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ru-RU" sz="700" kern="1200" dirty="0">
              <a:solidFill>
                <a:sysClr val="windowText" lastClr="000000"/>
              </a:solidFill>
            </a:rPr>
            <a:t>Приказ об утверждении и вводе в действие Положения о комиссии</a:t>
          </a:r>
        </a:p>
      </dsp:txBody>
      <dsp:txXfrm>
        <a:off x="1291030" y="614316"/>
        <a:ext cx="999338" cy="693952"/>
      </dsp:txXfrm>
    </dsp:sp>
    <dsp:sp modelId="{186AE09B-9398-4D9D-9C29-63B8C163A81F}">
      <dsp:nvSpPr>
        <dsp:cNvPr id="0" name=""/>
        <dsp:cNvSpPr/>
      </dsp:nvSpPr>
      <dsp:spPr>
        <a:xfrm>
          <a:off x="2385618" y="576775"/>
          <a:ext cx="1074420" cy="769034"/>
        </a:xfrm>
        <a:prstGeom prst="roundRect">
          <a:avLst/>
        </a:prstGeom>
        <a:gradFill rotWithShape="0">
          <a:gsLst>
            <a:gs pos="0">
              <a:schemeClr val="accent5">
                <a:alpha val="90000"/>
                <a:hueOff val="0"/>
                <a:satOff val="0"/>
                <a:lumOff val="0"/>
                <a:alphaOff val="-40000"/>
                <a:satMod val="103000"/>
                <a:lumMod val="102000"/>
                <a:tint val="94000"/>
              </a:schemeClr>
            </a:gs>
            <a:gs pos="50000">
              <a:schemeClr val="accent5">
                <a:alpha val="90000"/>
                <a:hueOff val="0"/>
                <a:satOff val="0"/>
                <a:lumOff val="0"/>
                <a:alphaOff val="-40000"/>
                <a:satMod val="110000"/>
                <a:lumMod val="100000"/>
                <a:shade val="100000"/>
              </a:schemeClr>
            </a:gs>
            <a:gs pos="100000">
              <a:schemeClr val="accent5">
                <a:alpha val="90000"/>
                <a:hueOff val="0"/>
                <a:satOff val="0"/>
                <a:lumOff val="0"/>
                <a:alphaOff val="-4000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ru-RU" sz="700" kern="1200" dirty="0">
              <a:solidFill>
                <a:sysClr val="windowText" lastClr="000000"/>
              </a:solidFill>
            </a:rPr>
            <a:t>Лист ознакомления с Положением о комиссии</a:t>
          </a:r>
        </a:p>
      </dsp:txBody>
      <dsp:txXfrm>
        <a:off x="2423159" y="614316"/>
        <a:ext cx="999338" cy="69395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D2123-FBE6-4424-B12D-FC4D813C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2584</Words>
  <Characters>14735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Эйла Сагилова</cp:lastModifiedBy>
  <cp:revision>7</cp:revision>
  <cp:lastPrinted>2018-02-02T11:11:00Z</cp:lastPrinted>
  <dcterms:created xsi:type="dcterms:W3CDTF">2024-04-09T06:50:00Z</dcterms:created>
  <dcterms:modified xsi:type="dcterms:W3CDTF">2024-04-19T09:50:00Z</dcterms:modified>
</cp:coreProperties>
</file>